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F6F5D" w14:textId="77777777" w:rsidR="00824FCC" w:rsidRPr="008426A4" w:rsidRDefault="00824FCC" w:rsidP="00824FCC">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4D60630E" wp14:editId="05C5019B">
                <wp:simplePos x="0" y="0"/>
                <wp:positionH relativeFrom="column">
                  <wp:posOffset>0</wp:posOffset>
                </wp:positionH>
                <wp:positionV relativeFrom="page">
                  <wp:posOffset>7869676</wp:posOffset>
                </wp:positionV>
                <wp:extent cx="5942965" cy="1673157"/>
                <wp:effectExtent l="0" t="0" r="635" b="3810"/>
                <wp:wrapNone/>
                <wp:docPr id="1" name="Text Box 6"/>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2C89ECD2" w14:textId="77777777" w:rsidR="00824FCC" w:rsidRDefault="00824FCC" w:rsidP="00824FCC">
                            <w:pPr>
                              <w:rPr>
                                <w:sz w:val="20"/>
                                <w:szCs w:val="20"/>
                              </w:rPr>
                            </w:pPr>
                            <w:r>
                              <w:rPr>
                                <w:b/>
                                <w:i/>
                                <w:iCs/>
                                <w:noProof/>
                              </w:rPr>
                              <w:drawing>
                                <wp:inline distT="0" distB="0" distL="0" distR="0" wp14:anchorId="12B882FC" wp14:editId="4B85BE36">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24F03B7" w14:textId="77777777" w:rsidR="00824FCC" w:rsidRDefault="00824FCC" w:rsidP="00824FCC">
                            <w:pPr>
                              <w:rPr>
                                <w:sz w:val="20"/>
                                <w:szCs w:val="20"/>
                              </w:rPr>
                            </w:pPr>
                          </w:p>
                          <w:p w14:paraId="6C4E4BA2" w14:textId="77777777" w:rsidR="00824FCC" w:rsidRPr="008426A4" w:rsidRDefault="00824FCC" w:rsidP="00824FC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0630E" id="_x0000_t202" coordsize="21600,21600" o:spt="202" path="m,l,21600r21600,l21600,xe">
                <v:stroke joinstyle="miter"/>
                <v:path gradientshapeok="t" o:connecttype="rect"/>
              </v:shapetype>
              <v:shape id="Text Box 6"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2C89ECD2" w14:textId="77777777" w:rsidR="00824FCC" w:rsidRDefault="00824FCC" w:rsidP="00824FCC">
                      <w:pPr>
                        <w:rPr>
                          <w:sz w:val="20"/>
                          <w:szCs w:val="20"/>
                        </w:rPr>
                      </w:pPr>
                      <w:r>
                        <w:rPr>
                          <w:b/>
                          <w:i/>
                          <w:iCs/>
                          <w:noProof/>
                        </w:rPr>
                        <w:drawing>
                          <wp:inline distT="0" distB="0" distL="0" distR="0" wp14:anchorId="12B882FC" wp14:editId="4B85BE36">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24F03B7" w14:textId="77777777" w:rsidR="00824FCC" w:rsidRDefault="00824FCC" w:rsidP="00824FCC">
                      <w:pPr>
                        <w:rPr>
                          <w:sz w:val="20"/>
                          <w:szCs w:val="20"/>
                        </w:rPr>
                      </w:pPr>
                    </w:p>
                    <w:p w14:paraId="6C4E4BA2" w14:textId="77777777" w:rsidR="00824FCC" w:rsidRPr="008426A4" w:rsidRDefault="00824FCC" w:rsidP="00824FC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71DB51E6" wp14:editId="05E1E669">
                <wp:simplePos x="0" y="0"/>
                <wp:positionH relativeFrom="column">
                  <wp:posOffset>0</wp:posOffset>
                </wp:positionH>
                <wp:positionV relativeFrom="margin">
                  <wp:posOffset>2736850</wp:posOffset>
                </wp:positionV>
                <wp:extent cx="5943600" cy="2857131"/>
                <wp:effectExtent l="0" t="0" r="0" b="635"/>
                <wp:wrapNone/>
                <wp:docPr id="3" name="Rectangle 7"/>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D300BD" id="Rectangle 7"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4650F561" wp14:editId="2AE25CA9">
                    <wp:simplePos x="0" y="0"/>
                    <wp:positionH relativeFrom="margin">
                      <wp:posOffset>457200</wp:posOffset>
                    </wp:positionH>
                    <wp:positionV relativeFrom="page">
                      <wp:posOffset>3955415</wp:posOffset>
                    </wp:positionV>
                    <wp:extent cx="4685030" cy="1367790"/>
                    <wp:effectExtent l="0" t="0" r="10160" b="0"/>
                    <wp:wrapSquare wrapText="bothSides"/>
                    <wp:docPr id="6" name="Text Box 8"/>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DEEE17" w14:textId="77777777" w:rsidR="00824FCC" w:rsidRPr="008426A4" w:rsidRDefault="00824FCC" w:rsidP="00824FCC">
                                <w:pPr>
                                  <w:spacing w:after="0"/>
                                  <w:rPr>
                                    <w:b/>
                                    <w:bCs/>
                                    <w:color w:val="FFFFFF" w:themeColor="background1"/>
                                    <w:sz w:val="72"/>
                                    <w:szCs w:val="72"/>
                                  </w:rPr>
                                </w:pPr>
                                <w:r>
                                  <w:rPr>
                                    <w:b/>
                                    <w:bCs/>
                                    <w:color w:val="FFFFFF" w:themeColor="background1"/>
                                    <w:sz w:val="72"/>
                                    <w:szCs w:val="72"/>
                                  </w:rPr>
                                  <w:t>Lesson Plan</w:t>
                                </w:r>
                              </w:p>
                              <w:p w14:paraId="5760C557" w14:textId="05403BF2" w:rsidR="00824FCC" w:rsidRDefault="00824FCC" w:rsidP="00824FCC">
                                <w:pPr>
                                  <w:rPr>
                                    <w:color w:val="FFFFFF" w:themeColor="background1"/>
                                    <w:sz w:val="36"/>
                                    <w:szCs w:val="36"/>
                                  </w:rPr>
                                </w:pPr>
                                <w:r w:rsidRPr="00824FCC">
                                  <w:rPr>
                                    <w:color w:val="FFFFFF" w:themeColor="background1"/>
                                    <w:sz w:val="36"/>
                                    <w:szCs w:val="36"/>
                                  </w:rPr>
                                  <w:t>Spreadsheet Application</w:t>
                                </w:r>
                                <w:r>
                                  <w:rPr>
                                    <w:color w:val="FFFFFF" w:themeColor="background1"/>
                                    <w:sz w:val="36"/>
                                    <w:szCs w:val="36"/>
                                  </w:rPr>
                                  <w:t>s</w:t>
                                </w:r>
                              </w:p>
                              <w:p w14:paraId="367F8468" w14:textId="77777777" w:rsidR="00824FCC" w:rsidRDefault="00824FCC" w:rsidP="00824FCC">
                                <w:pPr>
                                  <w:rPr>
                                    <w:color w:val="FFFFFF" w:themeColor="background1"/>
                                  </w:rPr>
                                </w:pPr>
                              </w:p>
                              <w:p w14:paraId="55074F8A" w14:textId="51E5CC7B" w:rsidR="00824FCC" w:rsidRDefault="00824FCC" w:rsidP="00824FCC">
                                <w:pPr>
                                  <w:rPr>
                                    <w:color w:val="FFFFFF" w:themeColor="background1"/>
                                  </w:rPr>
                                </w:pPr>
                                <w:r w:rsidRPr="008426A4">
                                  <w:rPr>
                                    <w:color w:val="FFFFFF" w:themeColor="background1"/>
                                  </w:rPr>
                                  <w:t xml:space="preserve">MODULE </w:t>
                                </w:r>
                                <w:r>
                                  <w:rPr>
                                    <w:color w:val="FFFFFF" w:themeColor="background1"/>
                                  </w:rPr>
                                  <w:t>6</w:t>
                                </w:r>
                              </w:p>
                              <w:p w14:paraId="14833F19" w14:textId="77777777" w:rsidR="00824FCC" w:rsidRDefault="00824FCC" w:rsidP="00824FCC">
                                <w:pPr>
                                  <w:rPr>
                                    <w:color w:val="FFFFFF" w:themeColor="background1"/>
                                  </w:rPr>
                                </w:pPr>
                              </w:p>
                              <w:p w14:paraId="0A184D05" w14:textId="77777777" w:rsidR="00824FCC" w:rsidRPr="003F025C" w:rsidRDefault="00824FCC" w:rsidP="00824FCC">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4650F561" id="Text Box 8"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DEEE17" w14:textId="77777777" w:rsidR="00824FCC" w:rsidRPr="008426A4" w:rsidRDefault="00824FCC" w:rsidP="00824FCC">
                          <w:pPr>
                            <w:spacing w:after="0"/>
                            <w:rPr>
                              <w:b/>
                              <w:bCs/>
                              <w:color w:val="FFFFFF" w:themeColor="background1"/>
                              <w:sz w:val="72"/>
                              <w:szCs w:val="72"/>
                            </w:rPr>
                          </w:pPr>
                          <w:r>
                            <w:rPr>
                              <w:b/>
                              <w:bCs/>
                              <w:color w:val="FFFFFF" w:themeColor="background1"/>
                              <w:sz w:val="72"/>
                              <w:szCs w:val="72"/>
                            </w:rPr>
                            <w:t>Lesson Plan</w:t>
                          </w:r>
                        </w:p>
                        <w:p w14:paraId="5760C557" w14:textId="05403BF2" w:rsidR="00824FCC" w:rsidRDefault="00824FCC" w:rsidP="00824FCC">
                          <w:pPr>
                            <w:rPr>
                              <w:color w:val="FFFFFF" w:themeColor="background1"/>
                              <w:sz w:val="36"/>
                              <w:szCs w:val="36"/>
                            </w:rPr>
                          </w:pPr>
                          <w:r w:rsidRPr="00824FCC">
                            <w:rPr>
                              <w:color w:val="FFFFFF" w:themeColor="background1"/>
                              <w:sz w:val="36"/>
                              <w:szCs w:val="36"/>
                            </w:rPr>
                            <w:t>Spreadsheet Application</w:t>
                          </w:r>
                          <w:r>
                            <w:rPr>
                              <w:color w:val="FFFFFF" w:themeColor="background1"/>
                              <w:sz w:val="36"/>
                              <w:szCs w:val="36"/>
                            </w:rPr>
                            <w:t>s</w:t>
                          </w:r>
                        </w:p>
                        <w:p w14:paraId="367F8468" w14:textId="77777777" w:rsidR="00824FCC" w:rsidRDefault="00824FCC" w:rsidP="00824FCC">
                          <w:pPr>
                            <w:rPr>
                              <w:color w:val="FFFFFF" w:themeColor="background1"/>
                            </w:rPr>
                          </w:pPr>
                        </w:p>
                        <w:p w14:paraId="55074F8A" w14:textId="51E5CC7B" w:rsidR="00824FCC" w:rsidRDefault="00824FCC" w:rsidP="00824FCC">
                          <w:pPr>
                            <w:rPr>
                              <w:color w:val="FFFFFF" w:themeColor="background1"/>
                            </w:rPr>
                          </w:pPr>
                          <w:r w:rsidRPr="008426A4">
                            <w:rPr>
                              <w:color w:val="FFFFFF" w:themeColor="background1"/>
                            </w:rPr>
                            <w:t xml:space="preserve">MODULE </w:t>
                          </w:r>
                          <w:r>
                            <w:rPr>
                              <w:color w:val="FFFFFF" w:themeColor="background1"/>
                            </w:rPr>
                            <w:t>6</w:t>
                          </w:r>
                        </w:p>
                        <w:p w14:paraId="14833F19" w14:textId="77777777" w:rsidR="00824FCC" w:rsidRDefault="00824FCC" w:rsidP="00824FCC">
                          <w:pPr>
                            <w:rPr>
                              <w:color w:val="FFFFFF" w:themeColor="background1"/>
                            </w:rPr>
                          </w:pPr>
                        </w:p>
                        <w:p w14:paraId="0A184D05" w14:textId="77777777" w:rsidR="00824FCC" w:rsidRPr="003F025C" w:rsidRDefault="00824FCC" w:rsidP="00824FCC">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3F70259E" w14:textId="77777777" w:rsidR="00824FCC" w:rsidRPr="00C55F4E" w:rsidRDefault="00824FCC" w:rsidP="00824FCC">
      <w:pPr>
        <w:rPr>
          <w:b/>
          <w:bCs/>
          <w:sz w:val="20"/>
          <w:szCs w:val="20"/>
        </w:rPr>
      </w:pPr>
      <w:bookmarkStart w:id="0" w:name="_Hlk135545897"/>
      <w:bookmarkStart w:id="1" w:name="_Hlk135546626"/>
      <w:r w:rsidRPr="00C55F4E">
        <w:rPr>
          <w:b/>
          <w:bCs/>
          <w:sz w:val="20"/>
          <w:szCs w:val="20"/>
        </w:rPr>
        <w:lastRenderedPageBreak/>
        <w:t>Digital Information Technology (8207310)</w:t>
      </w:r>
    </w:p>
    <w:p w14:paraId="4C5FE847" w14:textId="77777777" w:rsidR="00824FCC" w:rsidRPr="008426A4" w:rsidRDefault="00824FCC" w:rsidP="00824FCC">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165EC962" w14:textId="2EC46754" w:rsidR="00824FCC" w:rsidRPr="00151F37" w:rsidRDefault="00824FCC" w:rsidP="00824FCC">
      <w:pPr>
        <w:pStyle w:val="Title"/>
      </w:pPr>
      <w:r>
        <w:t>Spreadsheet Applications</w:t>
      </w:r>
    </w:p>
    <w:bookmarkEnd w:id="1"/>
    <w:p w14:paraId="007503CC" w14:textId="5F05685B" w:rsidR="00134424" w:rsidRDefault="008B0FB2" w:rsidP="00066A62">
      <w:pPr>
        <w:pStyle w:val="Heading1"/>
      </w:pPr>
      <w:r w:rsidRPr="00F90CF4">
        <w:t xml:space="preserve">Module </w:t>
      </w:r>
      <w:r w:rsidR="00134424" w:rsidRPr="00F90CF4">
        <w:t>Overview</w:t>
      </w:r>
    </w:p>
    <w:p w14:paraId="5A4010B6" w14:textId="5F72381B" w:rsidR="009707F4" w:rsidRPr="008B0FB2" w:rsidRDefault="00AE67A3" w:rsidP="009707F4">
      <w:r>
        <w:t xml:space="preserve">This module will </w:t>
      </w:r>
      <w:r w:rsidR="006B18D6">
        <w:t>teach students</w:t>
      </w:r>
      <w:r w:rsidR="0052097A">
        <w:t xml:space="preserve"> how to create</w:t>
      </w:r>
      <w:r w:rsidR="00511262">
        <w:t xml:space="preserve"> </w:t>
      </w:r>
      <w:r w:rsidR="002A34A2">
        <w:t xml:space="preserve">and edit a spreadsheet </w:t>
      </w:r>
      <w:r w:rsidR="00511262">
        <w:t xml:space="preserve">using </w:t>
      </w:r>
      <w:r w:rsidR="002A34A2">
        <w:t xml:space="preserve">spreadsheet </w:t>
      </w:r>
      <w:r w:rsidR="00511262">
        <w:t xml:space="preserve">software. </w:t>
      </w:r>
      <w:r w:rsidR="00941831">
        <w:t>U</w:t>
      </w:r>
      <w:r>
        <w:t xml:space="preserve">pon </w:t>
      </w:r>
      <w:r w:rsidR="00CC1554">
        <w:t>completion of</w:t>
      </w:r>
      <w:r w:rsidR="006B18D6">
        <w:t xml:space="preserve"> this module, students will be able to</w:t>
      </w:r>
      <w:r w:rsidR="009707F4" w:rsidRPr="009707F4">
        <w:t xml:space="preserve"> use basic spreadsheet tools and formulas</w:t>
      </w:r>
      <w:r w:rsidR="009707F4">
        <w:t xml:space="preserve"> to manipulate data</w:t>
      </w:r>
      <w:r w:rsidR="009707F4" w:rsidRPr="009707F4">
        <w:t>.</w:t>
      </w:r>
      <w:r w:rsidR="009707F4">
        <w:t xml:space="preserve"> Students will also be able to explain and demonstrate how </w:t>
      </w:r>
      <w:r w:rsidR="00F90CF4">
        <w:t xml:space="preserve">to format </w:t>
      </w:r>
      <w:r w:rsidR="00BB6887">
        <w:t>rows</w:t>
      </w:r>
      <w:r w:rsidR="00F90CF4">
        <w:t xml:space="preserve"> and columns</w:t>
      </w:r>
      <w:r w:rsidR="009707F4">
        <w:t xml:space="preserve">, </w:t>
      </w:r>
      <w:r w:rsidR="00691FCE">
        <w:t xml:space="preserve">create </w:t>
      </w:r>
      <w:r w:rsidR="00F90CF4">
        <w:t>and edit formulas, create and edit charts,</w:t>
      </w:r>
      <w:r w:rsidR="009707F4">
        <w:t xml:space="preserve"> and other features of </w:t>
      </w:r>
      <w:r w:rsidR="00F90CF4">
        <w:t>spreadsheet</w:t>
      </w:r>
      <w:r w:rsidR="009707F4">
        <w:t xml:space="preserve"> </w:t>
      </w:r>
      <w:r w:rsidR="009707F4" w:rsidRPr="00511262">
        <w:t>s</w:t>
      </w:r>
      <w:r w:rsidR="009707F4">
        <w:t>oftware</w:t>
      </w:r>
      <w:r w:rsidR="009707F4" w:rsidRPr="00511262">
        <w:t>.</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2A86DE3B" w:rsidR="00134424" w:rsidRDefault="31356BFD" w:rsidP="00F95B31">
      <w:r>
        <w:t xml:space="preserve">The </w:t>
      </w:r>
      <w:r w:rsidRPr="31356BFD">
        <w:rPr>
          <w:i/>
          <w:iCs/>
        </w:rPr>
        <w:t>Productivity Applications</w:t>
      </w:r>
      <w:r>
        <w:t xml:space="preserve"> and</w:t>
      </w:r>
      <w:r w:rsidRPr="008F200F">
        <w:rPr>
          <w:i/>
          <w:iCs/>
        </w:rPr>
        <w:t xml:space="preserve"> </w:t>
      </w:r>
      <w:r w:rsidR="008F200F" w:rsidRPr="008F200F">
        <w:rPr>
          <w:i/>
          <w:iCs/>
        </w:rPr>
        <w:t>Introduction to</w:t>
      </w:r>
      <w:r w:rsidR="008F200F">
        <w:t xml:space="preserve"> </w:t>
      </w:r>
      <w:r w:rsidRPr="31356BFD">
        <w:rPr>
          <w:i/>
          <w:iCs/>
        </w:rPr>
        <w:t>Spreadsheets</w:t>
      </w:r>
      <w:r>
        <w:t xml:space="preserve"> chapter</w:t>
      </w:r>
      <w:r w:rsidR="00032BD2">
        <w:t>s</w:t>
      </w:r>
      <w:r>
        <w:t xml:space="preserve"> in the accompanying DIT textbook support the conceptual understanding of the content covered in this module</w:t>
      </w:r>
      <w:r w:rsidRPr="31356BFD">
        <w:rPr>
          <w:i/>
          <w:iCs/>
        </w:rPr>
        <w:t xml:space="preserve">. </w:t>
      </w:r>
    </w:p>
    <w:p w14:paraId="3E9B56B0" w14:textId="513C2F11" w:rsidR="00455BCB" w:rsidRDefault="00455BCB" w:rsidP="00455BCB">
      <w:pPr>
        <w:pStyle w:val="Heading2"/>
      </w:pPr>
      <w:r w:rsidRPr="00511262">
        <w:t>CTE Standard and Benchmark</w:t>
      </w:r>
      <w:r w:rsidRPr="008B0FB2">
        <w:t xml:space="preserve"> </w:t>
      </w:r>
    </w:p>
    <w:p w14:paraId="0CE689A7" w14:textId="0BCBF7FB" w:rsidR="002A34A2" w:rsidRPr="002A34A2" w:rsidRDefault="00B80574" w:rsidP="002A34A2">
      <w:r w:rsidRPr="00AF48E3">
        <w:rPr>
          <w:b/>
          <w:bCs/>
        </w:rPr>
        <w:t>Standard 0</w:t>
      </w:r>
      <w:r>
        <w:rPr>
          <w:b/>
          <w:bCs/>
        </w:rPr>
        <w:t>6</w:t>
      </w:r>
      <w:r w:rsidRPr="00AF48E3">
        <w:rPr>
          <w:b/>
          <w:bCs/>
        </w:rPr>
        <w:t>.0:</w:t>
      </w:r>
      <w:r w:rsidRPr="00AF48E3">
        <w:t xml:space="preserve"> Use presentation applications to enhance communication skills. The student will be able to:</w:t>
      </w:r>
    </w:p>
    <w:p w14:paraId="1D2D58BE" w14:textId="79CD7C01" w:rsidR="002A34A2" w:rsidRPr="006B18D6" w:rsidRDefault="002A34A2" w:rsidP="006B18D6">
      <w:pPr>
        <w:pStyle w:val="ListParagraph"/>
        <w:numPr>
          <w:ilvl w:val="0"/>
          <w:numId w:val="14"/>
        </w:numPr>
      </w:pPr>
      <w:r w:rsidRPr="00735966">
        <w:rPr>
          <w:b/>
          <w:bCs/>
        </w:rPr>
        <w:t>06.01</w:t>
      </w:r>
      <w:r w:rsidRPr="006B18D6">
        <w:t xml:space="preserve"> Manipulate the worksheet by using the ribbon tabs, group settings, importing data/database, manipulating properties, files, and folders.</w:t>
      </w:r>
    </w:p>
    <w:p w14:paraId="5CC59B42" w14:textId="39B28190" w:rsidR="002A34A2" w:rsidRPr="006B18D6" w:rsidRDefault="002A34A2" w:rsidP="006B18D6">
      <w:pPr>
        <w:pStyle w:val="ListParagraph"/>
        <w:numPr>
          <w:ilvl w:val="0"/>
          <w:numId w:val="14"/>
        </w:numPr>
      </w:pPr>
      <w:r w:rsidRPr="00735966">
        <w:rPr>
          <w:b/>
          <w:bCs/>
        </w:rPr>
        <w:t>06.02</w:t>
      </w:r>
      <w:r w:rsidRPr="006B18D6">
        <w:t xml:space="preserve"> Create cell data and apply auto fill.</w:t>
      </w:r>
    </w:p>
    <w:p w14:paraId="75CD9A68" w14:textId="690200B1" w:rsidR="002A34A2" w:rsidRPr="006B18D6" w:rsidRDefault="002A34A2" w:rsidP="006B18D6">
      <w:pPr>
        <w:pStyle w:val="ListParagraph"/>
        <w:numPr>
          <w:ilvl w:val="0"/>
          <w:numId w:val="14"/>
        </w:numPr>
      </w:pPr>
      <w:r w:rsidRPr="00735966">
        <w:rPr>
          <w:b/>
          <w:bCs/>
        </w:rPr>
        <w:t>06.03</w:t>
      </w:r>
      <w:r w:rsidRPr="006B18D6">
        <w:t xml:space="preserve"> Format cells and worksheets (e.g., by applying and manipulating cell formats, styles, merging and splitting cells, create row and column titles, hide and unhide column titles, rows and columns, page setup options, and manipulating views/themes).</w:t>
      </w:r>
    </w:p>
    <w:p w14:paraId="626539C5" w14:textId="5AF4CBAF" w:rsidR="002A34A2" w:rsidRPr="006B18D6" w:rsidRDefault="002A34A2" w:rsidP="006B18D6">
      <w:pPr>
        <w:pStyle w:val="ListParagraph"/>
        <w:numPr>
          <w:ilvl w:val="0"/>
          <w:numId w:val="14"/>
        </w:numPr>
      </w:pPr>
      <w:r w:rsidRPr="00735966">
        <w:rPr>
          <w:b/>
          <w:bCs/>
        </w:rPr>
        <w:t>06.04</w:t>
      </w:r>
      <w:r w:rsidRPr="006B18D6">
        <w:t xml:space="preserve"> Create and analyze formulas and functions (e.g., apply conditional formula logic, </w:t>
      </w:r>
      <w:r w:rsidR="00BB6887" w:rsidRPr="006B18D6">
        <w:t>name,</w:t>
      </w:r>
      <w:r w:rsidRPr="006B18D6">
        <w:t xml:space="preserve"> and cell ranges).</w:t>
      </w:r>
    </w:p>
    <w:p w14:paraId="4C317184" w14:textId="0C0BA338" w:rsidR="002A34A2" w:rsidRPr="006B18D6" w:rsidRDefault="002A34A2" w:rsidP="006B18D6">
      <w:pPr>
        <w:pStyle w:val="ListParagraph"/>
        <w:numPr>
          <w:ilvl w:val="0"/>
          <w:numId w:val="14"/>
        </w:numPr>
      </w:pPr>
      <w:r w:rsidRPr="00735966">
        <w:rPr>
          <w:b/>
          <w:bCs/>
        </w:rPr>
        <w:t>06.05</w:t>
      </w:r>
      <w:r w:rsidRPr="006B18D6">
        <w:t xml:space="preserve"> Create and modify charts and images. (e.g., pivot tables)</w:t>
      </w:r>
    </w:p>
    <w:p w14:paraId="6F613C78" w14:textId="7115E71A" w:rsidR="002A34A2" w:rsidRPr="006B18D6" w:rsidRDefault="002A34A2" w:rsidP="006B18D6">
      <w:pPr>
        <w:pStyle w:val="ListParagraph"/>
        <w:numPr>
          <w:ilvl w:val="0"/>
          <w:numId w:val="14"/>
        </w:numPr>
      </w:pPr>
      <w:r w:rsidRPr="00735966">
        <w:rPr>
          <w:b/>
          <w:bCs/>
        </w:rPr>
        <w:t>06.06</w:t>
      </w:r>
      <w:r w:rsidRPr="006B18D6">
        <w:t xml:space="preserve"> Share worksheet data through various system (e.g., email, external media, cloud storage, mail merge).</w:t>
      </w:r>
    </w:p>
    <w:p w14:paraId="6ABD1FC8" w14:textId="77777777" w:rsidR="006B18D6" w:rsidRPr="006B18D6" w:rsidRDefault="002A34A2" w:rsidP="006B18D6">
      <w:pPr>
        <w:pStyle w:val="ListParagraph"/>
        <w:numPr>
          <w:ilvl w:val="0"/>
          <w:numId w:val="14"/>
        </w:numPr>
      </w:pPr>
      <w:r w:rsidRPr="00735966">
        <w:rPr>
          <w:b/>
          <w:bCs/>
        </w:rPr>
        <w:t>06.07</w:t>
      </w:r>
      <w:r w:rsidRPr="006B18D6">
        <w:t xml:space="preserve"> Analyze and organize data through filters, sorting and applying conditional formatting. (e.g., macros)</w:t>
      </w:r>
    </w:p>
    <w:p w14:paraId="3F4ECDB0" w14:textId="2C39F9D1" w:rsidR="00AD0491" w:rsidRPr="006B18D6" w:rsidRDefault="002A34A2" w:rsidP="006B18D6">
      <w:pPr>
        <w:pStyle w:val="ListParagraph"/>
        <w:numPr>
          <w:ilvl w:val="0"/>
          <w:numId w:val="14"/>
        </w:numPr>
      </w:pPr>
      <w:r w:rsidRPr="00735966">
        <w:rPr>
          <w:b/>
          <w:bCs/>
        </w:rPr>
        <w:t>06.08</w:t>
      </w:r>
      <w:r w:rsidRPr="006B18D6">
        <w:t xml:space="preserve"> Interpret data </w:t>
      </w:r>
      <w:r w:rsidR="00BB6887" w:rsidRPr="006B18D6">
        <w:t>online</w:t>
      </w:r>
      <w:r w:rsidRPr="006B18D6">
        <w:t xml:space="preserve"> graphs, pie charts, diagrams, and tables.</w:t>
      </w:r>
    </w:p>
    <w:p w14:paraId="11D4F637" w14:textId="5E4E25BF" w:rsidR="00134424" w:rsidRDefault="00134424" w:rsidP="00066A62">
      <w:pPr>
        <w:pStyle w:val="Heading1"/>
      </w:pPr>
      <w:r w:rsidRPr="00B6425C">
        <w:t>Continuity</w:t>
      </w:r>
    </w:p>
    <w:p w14:paraId="0E866A5C" w14:textId="2BF8ABA6" w:rsidR="00ED099F" w:rsidRPr="00CC1554" w:rsidRDefault="00ED099F" w:rsidP="00CC1554">
      <w:r w:rsidRPr="00CC1554">
        <w:t>Students will have read all content in the textbook chapter</w:t>
      </w:r>
      <w:r w:rsidR="006678E0" w:rsidRPr="00CC1554">
        <w:t>s</w:t>
      </w:r>
      <w:r w:rsidRPr="00CC1554">
        <w:t xml:space="preserve"> </w:t>
      </w:r>
      <w:r w:rsidR="00106023" w:rsidRPr="00CC1554">
        <w:rPr>
          <w:i/>
          <w:iCs/>
        </w:rPr>
        <w:t>Productivity Applications</w:t>
      </w:r>
      <w:r w:rsidR="00D93A9B" w:rsidRPr="00CC1554">
        <w:t xml:space="preserve"> and </w:t>
      </w:r>
      <w:r w:rsidR="008F200F" w:rsidRPr="008F200F">
        <w:rPr>
          <w:i/>
          <w:iCs/>
        </w:rPr>
        <w:t>Introduction to</w:t>
      </w:r>
      <w:r w:rsidR="008F200F">
        <w:t xml:space="preserve"> </w:t>
      </w:r>
      <w:r w:rsidR="00D93A9B" w:rsidRPr="00CC1554">
        <w:rPr>
          <w:i/>
          <w:iCs/>
        </w:rPr>
        <w:t>Spreadsheets</w:t>
      </w:r>
      <w:r w:rsidRPr="00CC1554">
        <w:t xml:space="preserve"> to </w:t>
      </w:r>
      <w:r w:rsidR="00CD2E9F" w:rsidRPr="00CC1554">
        <w:t xml:space="preserve">prepare </w:t>
      </w:r>
      <w:r w:rsidR="006678E0" w:rsidRPr="00CC1554">
        <w:t>for all lessons</w:t>
      </w:r>
      <w:r w:rsidR="00CD2E9F" w:rsidRPr="00CC1554">
        <w:t xml:space="preserve"> in this module.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31356BFD">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0FC0B7D9" w:rsidR="00134424" w:rsidRPr="008B0FB2" w:rsidRDefault="000C7DA6"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163FF0BD" w:rsidR="00134424" w:rsidRPr="009F6FCE" w:rsidRDefault="000C7DA6" w:rsidP="008B0FB2">
            <w:pPr>
              <w:rPr>
                <w:b/>
                <w:bCs/>
              </w:rPr>
            </w:pPr>
            <w:r>
              <w:rPr>
                <w:b/>
                <w:bCs/>
              </w:rPr>
              <w:t xml:space="preserve">Recommended </w:t>
            </w:r>
            <w:r w:rsidR="00134424" w:rsidRPr="009F6FCE">
              <w:rPr>
                <w:b/>
                <w:bCs/>
              </w:rPr>
              <w:t>Upcoming Lessons</w:t>
            </w:r>
          </w:p>
        </w:tc>
      </w:tr>
      <w:tr w:rsidR="00134424" w14:paraId="1358FE29" w14:textId="77777777" w:rsidTr="31356BFD">
        <w:tc>
          <w:tcPr>
            <w:tcW w:w="1996" w:type="dxa"/>
          </w:tcPr>
          <w:p w14:paraId="06BBE5E8" w14:textId="74F28481" w:rsidR="00134424" w:rsidRPr="00134424" w:rsidRDefault="00B46B10" w:rsidP="008B0FB2">
            <w:r>
              <w:t>0</w:t>
            </w:r>
            <w:r w:rsidR="009E62F8">
              <w:t>6.01</w:t>
            </w:r>
          </w:p>
        </w:tc>
        <w:tc>
          <w:tcPr>
            <w:tcW w:w="2711" w:type="dxa"/>
          </w:tcPr>
          <w:p w14:paraId="038C5606" w14:textId="0BA747C4" w:rsidR="003E3C05" w:rsidRDefault="003E3C05" w:rsidP="003E3C05">
            <w:r>
              <w:t xml:space="preserve">Students should read the </w:t>
            </w:r>
            <w:r w:rsidR="009E62F8" w:rsidRPr="009E62F8">
              <w:rPr>
                <w:i/>
                <w:iCs/>
              </w:rPr>
              <w:t>Spreadsheets</w:t>
            </w:r>
            <w:r w:rsidR="009E62F8">
              <w:t xml:space="preserve"> </w:t>
            </w:r>
            <w:r w:rsidR="00CC1554">
              <w:t>s</w:t>
            </w:r>
            <w:r w:rsidR="009F6FCE">
              <w:t>ection</w:t>
            </w:r>
            <w:r>
              <w:rPr>
                <w:i/>
                <w:iCs/>
              </w:rPr>
              <w:t xml:space="preserve"> </w:t>
            </w:r>
            <w:r w:rsidR="009F6FCE">
              <w:t xml:space="preserve">of the </w:t>
            </w:r>
            <w:r>
              <w:rPr>
                <w:i/>
                <w:iCs/>
              </w:rPr>
              <w:t>Productivity Applications</w:t>
            </w:r>
            <w:r>
              <w:t xml:space="preserve"> chapter.</w:t>
            </w:r>
          </w:p>
          <w:p w14:paraId="64A4B4BF" w14:textId="3A7F7B5E" w:rsidR="003E3C05" w:rsidRDefault="003E3C05" w:rsidP="003E3C05">
            <w:r>
              <w:t>Students</w:t>
            </w:r>
            <w:r w:rsidR="00614735">
              <w:t xml:space="preserve"> know how to locate and open </w:t>
            </w:r>
            <w:r w:rsidR="009E62F8">
              <w:t>spreadsheet</w:t>
            </w:r>
            <w:r w:rsidR="00614735">
              <w:t xml:space="preserve"> software.</w:t>
            </w:r>
          </w:p>
          <w:p w14:paraId="696955DD" w14:textId="053E526E" w:rsidR="00134424" w:rsidRPr="00ED099F" w:rsidRDefault="00134424" w:rsidP="008B0FB2"/>
        </w:tc>
        <w:tc>
          <w:tcPr>
            <w:tcW w:w="2257" w:type="dxa"/>
          </w:tcPr>
          <w:p w14:paraId="6A57F5E7" w14:textId="25F8FF76" w:rsidR="00134424" w:rsidRDefault="31356BFD" w:rsidP="008B0FB2">
            <w:r>
              <w:t xml:space="preserve">Students will use spreadsheet software to learn the purpose of various command buttons located on the ribbon tabs, command buttons, or other menu options depending on the software product. </w:t>
            </w:r>
          </w:p>
          <w:p w14:paraId="090FFBF8" w14:textId="59138E0A" w:rsidR="009F6FCE" w:rsidRPr="00ED099F" w:rsidRDefault="0048020D" w:rsidP="0048020D">
            <w:pPr>
              <w:tabs>
                <w:tab w:val="left" w:pos="1800"/>
              </w:tabs>
            </w:pPr>
            <w:r>
              <w:rPr>
                <w:rStyle w:val="markedcontent"/>
                <w:rFonts w:cstheme="minorHAnsi"/>
                <w:shd w:val="clear" w:color="auto" w:fill="FFFFFF"/>
              </w:rPr>
              <w:t>This includes learning how to input and format data, save a worksheet file, and create folders.</w:t>
            </w:r>
          </w:p>
        </w:tc>
        <w:tc>
          <w:tcPr>
            <w:tcW w:w="2386" w:type="dxa"/>
          </w:tcPr>
          <w:p w14:paraId="45421629" w14:textId="70C0DBA5" w:rsidR="00134424" w:rsidRPr="009F6FCE" w:rsidRDefault="003E3C05" w:rsidP="008B0FB2">
            <w:r w:rsidRPr="009F6FCE">
              <w:t>Students will use the knowledge from this lesson to learn future DIT modules</w:t>
            </w:r>
            <w:r w:rsidR="007E28A5">
              <w:t xml:space="preserve">. </w:t>
            </w:r>
          </w:p>
        </w:tc>
      </w:tr>
      <w:tr w:rsidR="007E28A5" w14:paraId="2485E744" w14:textId="77777777" w:rsidTr="31356BFD">
        <w:tc>
          <w:tcPr>
            <w:tcW w:w="1996" w:type="dxa"/>
          </w:tcPr>
          <w:p w14:paraId="005AA8DD" w14:textId="7478D018" w:rsidR="007E28A5" w:rsidRDefault="007E28A5" w:rsidP="007E28A5">
            <w:r>
              <w:t>06.02</w:t>
            </w:r>
          </w:p>
        </w:tc>
        <w:tc>
          <w:tcPr>
            <w:tcW w:w="2711" w:type="dxa"/>
          </w:tcPr>
          <w:p w14:paraId="56B97B21" w14:textId="2945B5CB" w:rsidR="007E28A5" w:rsidRDefault="31356BFD" w:rsidP="007E28A5">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310CC66E" w14:textId="58A3DAB5" w:rsidR="007E28A5" w:rsidRPr="00ED099F" w:rsidRDefault="31356BFD" w:rsidP="007E28A5">
            <w:r>
              <w:t xml:space="preserve">Students should </w:t>
            </w:r>
            <w:r w:rsidR="008D1853">
              <w:t>be familiar with</w:t>
            </w:r>
            <w:r>
              <w:t xml:space="preserve"> how to navigate a spreadsheet workbook and its sheets. Additionally, students should be familiar with the concept of a spreadsheet cell.</w:t>
            </w:r>
          </w:p>
        </w:tc>
        <w:tc>
          <w:tcPr>
            <w:tcW w:w="2257" w:type="dxa"/>
          </w:tcPr>
          <w:p w14:paraId="5EA37BF9" w14:textId="7B81577C" w:rsidR="007E28A5" w:rsidRDefault="007E28A5" w:rsidP="007E28A5">
            <w:pPr>
              <w:tabs>
                <w:tab w:val="left" w:pos="1800"/>
              </w:tabs>
              <w:rPr>
                <w:rStyle w:val="markedcontent"/>
                <w:rFonts w:cstheme="minorHAnsi"/>
                <w:shd w:val="clear" w:color="auto" w:fill="FFFFFF"/>
              </w:rPr>
            </w:pPr>
            <w:r>
              <w:t>Students will use spreadsheet software to format</w:t>
            </w:r>
            <w:r w:rsidRPr="002A34A2">
              <w:rPr>
                <w:rStyle w:val="markedcontent"/>
                <w:rFonts w:cstheme="minorHAnsi"/>
                <w:shd w:val="clear" w:color="auto" w:fill="FFFFFF"/>
              </w:rPr>
              <w:t xml:space="preserve"> cell data</w:t>
            </w:r>
            <w:r>
              <w:rPr>
                <w:rStyle w:val="markedcontent"/>
                <w:rFonts w:cstheme="minorHAnsi"/>
                <w:shd w:val="clear" w:color="auto" w:fill="FFFFFF"/>
              </w:rPr>
              <w:t xml:space="preserve"> by</w:t>
            </w:r>
            <w:r w:rsidRPr="002A34A2">
              <w:rPr>
                <w:rStyle w:val="markedcontent"/>
                <w:rFonts w:cstheme="minorHAnsi"/>
                <w:shd w:val="clear" w:color="auto" w:fill="FFFFFF"/>
              </w:rPr>
              <w:t xml:space="preserve"> </w:t>
            </w:r>
            <w:r>
              <w:rPr>
                <w:rStyle w:val="markedcontent"/>
                <w:rFonts w:cstheme="minorHAnsi"/>
                <w:shd w:val="clear" w:color="auto" w:fill="FFFFFF"/>
              </w:rPr>
              <w:t>using the auto fill options</w:t>
            </w:r>
            <w:r w:rsidRPr="002A34A2">
              <w:rPr>
                <w:rStyle w:val="markedcontent"/>
                <w:rFonts w:cstheme="minorHAnsi"/>
                <w:shd w:val="clear" w:color="auto" w:fill="FFFFFF"/>
              </w:rPr>
              <w:t>.</w:t>
            </w:r>
          </w:p>
          <w:p w14:paraId="522540E1" w14:textId="40D7E2BD" w:rsidR="007E28A5" w:rsidRPr="00ED099F" w:rsidRDefault="007E28A5" w:rsidP="007E28A5">
            <w:r>
              <w:t xml:space="preserve"> </w:t>
            </w:r>
          </w:p>
        </w:tc>
        <w:tc>
          <w:tcPr>
            <w:tcW w:w="2386" w:type="dxa"/>
          </w:tcPr>
          <w:p w14:paraId="7A36D492" w14:textId="6B646292" w:rsidR="007E28A5" w:rsidRPr="00385584" w:rsidRDefault="007E28A5" w:rsidP="007E28A5">
            <w:pPr>
              <w:rPr>
                <w:highlight w:val="yellow"/>
              </w:rPr>
            </w:pPr>
            <w:r w:rsidRPr="009F6FCE">
              <w:t>Students will use the knowledge from this lesson to learn future DIT modules</w:t>
            </w:r>
            <w:r>
              <w:t xml:space="preserve">. </w:t>
            </w:r>
          </w:p>
        </w:tc>
      </w:tr>
      <w:tr w:rsidR="007E28A5" w14:paraId="18EA69C6" w14:textId="77777777" w:rsidTr="31356BFD">
        <w:tc>
          <w:tcPr>
            <w:tcW w:w="1996" w:type="dxa"/>
          </w:tcPr>
          <w:p w14:paraId="1BAF75B8" w14:textId="3018CE5A" w:rsidR="007E28A5" w:rsidRDefault="007E28A5" w:rsidP="007E28A5">
            <w:r>
              <w:t>06.03</w:t>
            </w:r>
          </w:p>
        </w:tc>
        <w:tc>
          <w:tcPr>
            <w:tcW w:w="2711" w:type="dxa"/>
          </w:tcPr>
          <w:p w14:paraId="1CFAE1D0" w14:textId="1C8E52FE" w:rsidR="007E28A5" w:rsidRDefault="31356BFD" w:rsidP="007E28A5">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07C84E5D" w14:textId="5BCE81EE" w:rsidR="31356BFD" w:rsidRDefault="31356BFD" w:rsidP="31356BFD">
            <w:r>
              <w:t xml:space="preserve">Students should be familiar with a spreadsheet cell and how to manipulate its formatting. </w:t>
            </w:r>
          </w:p>
          <w:p w14:paraId="3543D6AE" w14:textId="1E9A3549" w:rsidR="007E28A5" w:rsidRPr="00124944" w:rsidRDefault="007E28A5" w:rsidP="007E28A5"/>
        </w:tc>
        <w:tc>
          <w:tcPr>
            <w:tcW w:w="2257" w:type="dxa"/>
          </w:tcPr>
          <w:p w14:paraId="068FABF4" w14:textId="51FD2778" w:rsidR="007E28A5" w:rsidRPr="00ED099F" w:rsidRDefault="007E28A5" w:rsidP="007E28A5">
            <w:pPr>
              <w:tabs>
                <w:tab w:val="left" w:pos="1800"/>
              </w:tabs>
            </w:pPr>
            <w:r>
              <w:t>Students will use spreadsheet software to f</w:t>
            </w:r>
            <w:r w:rsidRPr="002A34A2">
              <w:rPr>
                <w:rStyle w:val="markedcontent"/>
                <w:rFonts w:cstheme="minorHAnsi"/>
                <w:shd w:val="clear" w:color="auto" w:fill="FFFFFF"/>
              </w:rPr>
              <w:t>ormat cells and worksheets (e.g., by applying and manipulating cell formats, styles, merging and splitting cells, create</w:t>
            </w:r>
            <w:r>
              <w:rPr>
                <w:rStyle w:val="markedcontent"/>
                <w:rFonts w:cstheme="minorHAnsi"/>
                <w:shd w:val="clear" w:color="auto" w:fill="FFFFFF"/>
              </w:rPr>
              <w:t xml:space="preserve"> </w:t>
            </w:r>
            <w:r w:rsidRPr="002A34A2">
              <w:rPr>
                <w:rStyle w:val="markedcontent"/>
                <w:rFonts w:cstheme="minorHAnsi"/>
                <w:shd w:val="clear" w:color="auto" w:fill="FFFFFF"/>
              </w:rPr>
              <w:t>row and column titles, hide and unhide column titles, rows and columns, page setup options, and manipulating views/themes).</w:t>
            </w:r>
          </w:p>
        </w:tc>
        <w:tc>
          <w:tcPr>
            <w:tcW w:w="2386" w:type="dxa"/>
          </w:tcPr>
          <w:p w14:paraId="50C461D8" w14:textId="39E9815A" w:rsidR="007E28A5" w:rsidRPr="001C5271" w:rsidRDefault="007E28A5" w:rsidP="007E28A5">
            <w:r w:rsidRPr="009F6FCE">
              <w:t>Students will use the knowledge from this lesson to learn future DIT modules</w:t>
            </w:r>
            <w:r>
              <w:t xml:space="preserve">. </w:t>
            </w:r>
          </w:p>
        </w:tc>
      </w:tr>
      <w:tr w:rsidR="007E28A5" w14:paraId="1BF98116" w14:textId="77777777" w:rsidTr="31356BFD">
        <w:tc>
          <w:tcPr>
            <w:tcW w:w="1996" w:type="dxa"/>
          </w:tcPr>
          <w:p w14:paraId="5EB5EDFF" w14:textId="5659D9AF" w:rsidR="007E28A5" w:rsidRDefault="007E28A5" w:rsidP="007E28A5">
            <w:r>
              <w:t>06.04</w:t>
            </w:r>
          </w:p>
        </w:tc>
        <w:tc>
          <w:tcPr>
            <w:tcW w:w="2711" w:type="dxa"/>
          </w:tcPr>
          <w:p w14:paraId="3D81CCB2" w14:textId="3E491A13" w:rsidR="005143AB" w:rsidRDefault="005143AB" w:rsidP="005143AB">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047831A6" w14:textId="10B881B0" w:rsidR="007E28A5" w:rsidRDefault="31356BFD" w:rsidP="007E28A5">
            <w:r>
              <w:t>Students should be familiar with the formula bar and the various formula syntax options for a spreadsheet cell</w:t>
            </w:r>
            <w:r w:rsidR="00103793">
              <w:t xml:space="preserve"> and </w:t>
            </w:r>
            <w:r>
              <w:t xml:space="preserve">formulas such as SUM, AVERAGE, COUNT, MIN, MEDIAN, and MAX. Mathematical operations should be studied and </w:t>
            </w:r>
            <w:r w:rsidR="00BB6887">
              <w:t>considered</w:t>
            </w:r>
            <w:r>
              <w:t xml:space="preserve"> in formulas.  </w:t>
            </w:r>
          </w:p>
        </w:tc>
        <w:tc>
          <w:tcPr>
            <w:tcW w:w="2257" w:type="dxa"/>
          </w:tcPr>
          <w:p w14:paraId="121550E6" w14:textId="17526D82" w:rsidR="007E28A5" w:rsidRDefault="007E28A5" w:rsidP="007E28A5">
            <w:pPr>
              <w:tabs>
                <w:tab w:val="left" w:pos="1800"/>
              </w:tabs>
            </w:pPr>
            <w:r>
              <w:t>Students will use spreadsheet software to cre</w:t>
            </w:r>
            <w:r w:rsidRPr="57804A1C">
              <w:rPr>
                <w:rStyle w:val="markedcontent"/>
                <w:shd w:val="clear" w:color="auto" w:fill="FFFFFF"/>
              </w:rPr>
              <w:t>ate and analyze formulas and functions (e.g., apply conditional formula logic, name, and edit cell ranges).</w:t>
            </w:r>
          </w:p>
        </w:tc>
        <w:tc>
          <w:tcPr>
            <w:tcW w:w="2386" w:type="dxa"/>
          </w:tcPr>
          <w:p w14:paraId="56CD45BE" w14:textId="120C8433" w:rsidR="007E28A5" w:rsidRDefault="007E28A5" w:rsidP="007E28A5">
            <w:pPr>
              <w:widowControl w:val="0"/>
              <w:tabs>
                <w:tab w:val="left" w:pos="1440"/>
                <w:tab w:val="left" w:pos="1800"/>
              </w:tabs>
              <w:autoSpaceDE w:val="0"/>
              <w:autoSpaceDN w:val="0"/>
              <w:adjustRightInd w:val="0"/>
              <w:spacing w:after="0"/>
            </w:pPr>
            <w:r w:rsidRPr="009F6FCE">
              <w:t>Students will use the knowledge from this lesson to learn future DIT modules</w:t>
            </w:r>
            <w:r>
              <w:t xml:space="preserve">. </w:t>
            </w:r>
          </w:p>
        </w:tc>
      </w:tr>
      <w:tr w:rsidR="007E28A5" w14:paraId="7A6CBD4A" w14:textId="77777777" w:rsidTr="31356BFD">
        <w:tc>
          <w:tcPr>
            <w:tcW w:w="1996" w:type="dxa"/>
          </w:tcPr>
          <w:p w14:paraId="0E299FE1" w14:textId="39D27CE2" w:rsidR="007E28A5" w:rsidRDefault="007E28A5" w:rsidP="007E28A5">
            <w:r>
              <w:t>06.05</w:t>
            </w:r>
          </w:p>
        </w:tc>
        <w:tc>
          <w:tcPr>
            <w:tcW w:w="2711" w:type="dxa"/>
          </w:tcPr>
          <w:p w14:paraId="63B2992E" w14:textId="49D932EF" w:rsidR="005143AB" w:rsidRDefault="005143AB" w:rsidP="005143AB">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6DE73B19" w14:textId="790D9B61" w:rsidR="007E28A5" w:rsidRDefault="31356BFD" w:rsidP="007E28A5">
            <w:r>
              <w:t xml:space="preserve">Students should be familiar with all chart </w:t>
            </w:r>
            <w:r w:rsidR="00BB6887">
              <w:t>capabilities</w:t>
            </w:r>
            <w:r>
              <w:t xml:space="preserve"> of the spreadsheet software to include what kind of data is applicable for use. Students should understand the concept of a pivot table. Experience manipulating images in other productivity software such as word processors or presentation software may be helpful for students to understand how images can be manipulated in spreadsheets. </w:t>
            </w:r>
          </w:p>
        </w:tc>
        <w:tc>
          <w:tcPr>
            <w:tcW w:w="2257" w:type="dxa"/>
          </w:tcPr>
          <w:p w14:paraId="5AD32F68" w14:textId="717816C0" w:rsidR="007E28A5" w:rsidRDefault="007E28A5" w:rsidP="007E28A5">
            <w:r>
              <w:t>Students will use spreadsheet software to c</w:t>
            </w:r>
            <w:r w:rsidRPr="002A34A2">
              <w:rPr>
                <w:rStyle w:val="markedcontent"/>
                <w:rFonts w:cstheme="minorHAnsi"/>
                <w:shd w:val="clear" w:color="auto" w:fill="FFFFFF"/>
              </w:rPr>
              <w:t>reate and modify charts and images (e.g., pivot tables)</w:t>
            </w:r>
            <w:r w:rsidR="003B78A5">
              <w:rPr>
                <w:rStyle w:val="markedcontent"/>
                <w:rFonts w:cstheme="minorHAnsi"/>
                <w:shd w:val="clear" w:color="auto" w:fill="FFFFFF"/>
              </w:rPr>
              <w:t>.</w:t>
            </w:r>
          </w:p>
        </w:tc>
        <w:tc>
          <w:tcPr>
            <w:tcW w:w="2386" w:type="dxa"/>
          </w:tcPr>
          <w:p w14:paraId="72CE9666" w14:textId="1379D656" w:rsidR="007E28A5" w:rsidRDefault="57804A1C" w:rsidP="007E28A5">
            <w:pPr>
              <w:tabs>
                <w:tab w:val="left" w:pos="1800"/>
              </w:tabs>
              <w:spacing w:after="0"/>
            </w:pPr>
            <w:r>
              <w:t xml:space="preserve">Students will use the knowledge from this lesson to learn future DIT modules. </w:t>
            </w:r>
          </w:p>
        </w:tc>
      </w:tr>
      <w:tr w:rsidR="007E28A5" w14:paraId="001A02B1" w14:textId="77777777" w:rsidTr="31356BFD">
        <w:tc>
          <w:tcPr>
            <w:tcW w:w="1996" w:type="dxa"/>
          </w:tcPr>
          <w:p w14:paraId="4973DF59" w14:textId="74620A9A" w:rsidR="007E28A5" w:rsidRDefault="007E28A5" w:rsidP="007E28A5">
            <w:r>
              <w:t>06.06</w:t>
            </w:r>
          </w:p>
        </w:tc>
        <w:tc>
          <w:tcPr>
            <w:tcW w:w="2711" w:type="dxa"/>
          </w:tcPr>
          <w:p w14:paraId="7975B157" w14:textId="6B6B24C9" w:rsidR="005143AB" w:rsidRDefault="005143AB" w:rsidP="005143AB">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7D4C2FF2" w14:textId="3AF5FE3F" w:rsidR="007E28A5" w:rsidRDefault="31356BFD" w:rsidP="007E28A5">
            <w:r>
              <w:t>Students should be familiar with the basic functionalities of sharing technologies such as email and cloud storage.</w:t>
            </w:r>
          </w:p>
        </w:tc>
        <w:tc>
          <w:tcPr>
            <w:tcW w:w="2257" w:type="dxa"/>
          </w:tcPr>
          <w:p w14:paraId="6ED85637" w14:textId="16308041" w:rsidR="007E28A5" w:rsidRPr="00347A54" w:rsidRDefault="007E28A5" w:rsidP="31356BFD">
            <w:pPr>
              <w:tabs>
                <w:tab w:val="left" w:pos="1800"/>
              </w:tabs>
              <w:rPr>
                <w:shd w:val="clear" w:color="auto" w:fill="FFFFFF"/>
              </w:rPr>
            </w:pPr>
            <w:r>
              <w:t>Students will use spreadsheet software to s</w:t>
            </w:r>
            <w:r w:rsidRPr="31356BFD">
              <w:rPr>
                <w:rStyle w:val="markedcontent"/>
                <w:shd w:val="clear" w:color="auto" w:fill="FFFFFF"/>
              </w:rPr>
              <w:t>hare worksheet data through various systems (e.g., email, external media, cloud storage, mail merge).</w:t>
            </w:r>
          </w:p>
        </w:tc>
        <w:tc>
          <w:tcPr>
            <w:tcW w:w="2386" w:type="dxa"/>
          </w:tcPr>
          <w:p w14:paraId="7C706D32" w14:textId="0D49EE99" w:rsidR="007E28A5" w:rsidRDefault="007E28A5" w:rsidP="007E28A5">
            <w:pPr>
              <w:tabs>
                <w:tab w:val="left" w:pos="1800"/>
              </w:tabs>
            </w:pPr>
            <w:r w:rsidRPr="009F6FCE">
              <w:t>Students will use the knowledge from this lesson to learn future DIT modules</w:t>
            </w:r>
            <w:r>
              <w:t xml:space="preserve">. </w:t>
            </w:r>
          </w:p>
        </w:tc>
      </w:tr>
      <w:tr w:rsidR="007E28A5" w14:paraId="5772C9C4" w14:textId="77777777" w:rsidTr="31356BFD">
        <w:tc>
          <w:tcPr>
            <w:tcW w:w="1996" w:type="dxa"/>
          </w:tcPr>
          <w:p w14:paraId="335E5E97" w14:textId="3A4693CC" w:rsidR="007E28A5" w:rsidRDefault="007E28A5" w:rsidP="007E28A5">
            <w:r>
              <w:t>06.07</w:t>
            </w:r>
          </w:p>
        </w:tc>
        <w:tc>
          <w:tcPr>
            <w:tcW w:w="2711" w:type="dxa"/>
          </w:tcPr>
          <w:p w14:paraId="02FBD08A" w14:textId="27CF325A" w:rsidR="005143AB" w:rsidRDefault="005143AB" w:rsidP="005143AB">
            <w:r>
              <w:t xml:space="preserve">Students should read the </w:t>
            </w:r>
            <w:r w:rsidR="008F200F" w:rsidRPr="008F200F">
              <w:rPr>
                <w:i/>
                <w:iCs/>
              </w:rPr>
              <w:t>Introduction to</w:t>
            </w:r>
            <w:r w:rsidR="008F200F">
              <w:t xml:space="preserve"> </w:t>
            </w:r>
            <w:r w:rsidRPr="31356BFD">
              <w:rPr>
                <w:i/>
                <w:iCs/>
              </w:rPr>
              <w:t>Spreadsheets</w:t>
            </w:r>
            <w:r>
              <w:t xml:space="preserve"> chapter.</w:t>
            </w:r>
          </w:p>
          <w:p w14:paraId="465F92E8" w14:textId="0A2795D3" w:rsidR="007E28A5" w:rsidRDefault="31356BFD" w:rsidP="007E28A5">
            <w:r>
              <w:t xml:space="preserve">Students should be familiar with the concept of sorting and filtering data. Students should have been exposed to what it looks like and how data can be conditionally formatted. </w:t>
            </w:r>
          </w:p>
        </w:tc>
        <w:tc>
          <w:tcPr>
            <w:tcW w:w="2257" w:type="dxa"/>
          </w:tcPr>
          <w:p w14:paraId="5B93B621" w14:textId="4E8A52BD" w:rsidR="007E28A5" w:rsidRPr="00347A54" w:rsidRDefault="007E28A5" w:rsidP="00347A54">
            <w:pPr>
              <w:tabs>
                <w:tab w:val="left" w:pos="1800"/>
              </w:tabs>
              <w:rPr>
                <w:rFonts w:cstheme="minorHAnsi"/>
                <w:shd w:val="clear" w:color="auto" w:fill="FFFFFF"/>
              </w:rPr>
            </w:pPr>
            <w:r>
              <w:t>Students will use spreadsheet software to a</w:t>
            </w:r>
            <w:r w:rsidRPr="002A34A2">
              <w:rPr>
                <w:rStyle w:val="markedcontent"/>
                <w:rFonts w:cstheme="minorHAnsi"/>
                <w:shd w:val="clear" w:color="auto" w:fill="FFFFFF"/>
              </w:rPr>
              <w:t>nalyze and organize data through filters, sorting and applying conditional formatting. (e.g., macros)</w:t>
            </w:r>
          </w:p>
        </w:tc>
        <w:tc>
          <w:tcPr>
            <w:tcW w:w="2386" w:type="dxa"/>
          </w:tcPr>
          <w:p w14:paraId="4CBF06C0" w14:textId="444FAB95" w:rsidR="007E28A5" w:rsidRPr="007909C0" w:rsidRDefault="007E28A5" w:rsidP="007E28A5">
            <w:pPr>
              <w:tabs>
                <w:tab w:val="left" w:pos="1800"/>
              </w:tabs>
            </w:pPr>
            <w:r w:rsidRPr="009F6FCE">
              <w:t>Students will use the knowledge from this lesson to learn future DIT modules</w:t>
            </w:r>
            <w:r>
              <w:t xml:space="preserve">. </w:t>
            </w:r>
          </w:p>
        </w:tc>
      </w:tr>
      <w:tr w:rsidR="007E28A5" w14:paraId="0C31A32A" w14:textId="77777777" w:rsidTr="31356BFD">
        <w:tc>
          <w:tcPr>
            <w:tcW w:w="1996" w:type="dxa"/>
          </w:tcPr>
          <w:p w14:paraId="48E1D992" w14:textId="3D1D765D" w:rsidR="007E28A5" w:rsidRDefault="007E28A5" w:rsidP="007E28A5">
            <w:r>
              <w:t>06.08</w:t>
            </w:r>
          </w:p>
        </w:tc>
        <w:tc>
          <w:tcPr>
            <w:tcW w:w="2711" w:type="dxa"/>
          </w:tcPr>
          <w:p w14:paraId="759C24D1" w14:textId="77777777" w:rsidR="005143AB" w:rsidRDefault="005143AB" w:rsidP="005143AB">
            <w:r>
              <w:t xml:space="preserve">Students should read the </w:t>
            </w:r>
            <w:r w:rsidRPr="31356BFD">
              <w:rPr>
                <w:i/>
                <w:iCs/>
              </w:rPr>
              <w:t>Spreadsheets</w:t>
            </w:r>
            <w:r>
              <w:t xml:space="preserve"> chapter.</w:t>
            </w:r>
          </w:p>
          <w:p w14:paraId="1B64841E" w14:textId="2BAB7873" w:rsidR="007E28A5" w:rsidRDefault="31356BFD" w:rsidP="007E28A5">
            <w:r>
              <w:t xml:space="preserve">Students should be familiar with the data visualization concepts. For instance, how do you interpret one visualization versus another. </w:t>
            </w:r>
          </w:p>
        </w:tc>
        <w:tc>
          <w:tcPr>
            <w:tcW w:w="2257" w:type="dxa"/>
          </w:tcPr>
          <w:p w14:paraId="2F026413" w14:textId="60DB77CE" w:rsidR="007E28A5" w:rsidRPr="002A34A2" w:rsidRDefault="007E28A5" w:rsidP="007E28A5">
            <w:pPr>
              <w:tabs>
                <w:tab w:val="left" w:pos="1800"/>
              </w:tabs>
              <w:rPr>
                <w:rFonts w:cstheme="minorHAnsi"/>
                <w:sz w:val="22"/>
                <w:szCs w:val="22"/>
              </w:rPr>
            </w:pPr>
            <w:r>
              <w:t>Students will use spreadsheet software to i</w:t>
            </w:r>
            <w:r w:rsidRPr="002A34A2">
              <w:rPr>
                <w:rStyle w:val="markedcontent"/>
                <w:rFonts w:cstheme="minorHAnsi"/>
                <w:shd w:val="clear" w:color="auto" w:fill="FFFFFF"/>
              </w:rPr>
              <w:t>nterpret data on</w:t>
            </w:r>
            <w:r>
              <w:rPr>
                <w:rStyle w:val="markedcontent"/>
                <w:rFonts w:cstheme="minorHAnsi"/>
                <w:shd w:val="clear" w:color="auto" w:fill="FFFFFF"/>
              </w:rPr>
              <w:t xml:space="preserve"> various types of gr</w:t>
            </w:r>
            <w:r w:rsidRPr="002A34A2">
              <w:rPr>
                <w:rStyle w:val="markedcontent"/>
                <w:rFonts w:cstheme="minorHAnsi"/>
                <w:shd w:val="clear" w:color="auto" w:fill="FFFFFF"/>
              </w:rPr>
              <w:t>aphs</w:t>
            </w:r>
            <w:r>
              <w:rPr>
                <w:rStyle w:val="markedcontent"/>
                <w:rFonts w:cstheme="minorHAnsi"/>
                <w:shd w:val="clear" w:color="auto" w:fill="FFFFFF"/>
              </w:rPr>
              <w:t>/</w:t>
            </w:r>
            <w:r w:rsidRPr="002A34A2">
              <w:rPr>
                <w:rStyle w:val="markedcontent"/>
                <w:rFonts w:cstheme="minorHAnsi"/>
                <w:shd w:val="clear" w:color="auto" w:fill="FFFFFF"/>
              </w:rPr>
              <w:t>charts, diagrams, and tables.</w:t>
            </w:r>
          </w:p>
          <w:p w14:paraId="7A2D30B6" w14:textId="09C60C4A" w:rsidR="007E28A5" w:rsidRPr="00CF6D3D" w:rsidRDefault="007E28A5" w:rsidP="007E28A5"/>
        </w:tc>
        <w:tc>
          <w:tcPr>
            <w:tcW w:w="2386" w:type="dxa"/>
          </w:tcPr>
          <w:p w14:paraId="32B2B0B3" w14:textId="2B4E595D" w:rsidR="007E28A5" w:rsidRPr="007909C0" w:rsidRDefault="007E28A5" w:rsidP="007E28A5">
            <w:pPr>
              <w:tabs>
                <w:tab w:val="left" w:pos="1800"/>
              </w:tabs>
            </w:pPr>
            <w:r w:rsidRPr="009F6FCE">
              <w:t>Students will use the knowledge from this lesson to learn future DIT modules</w:t>
            </w:r>
            <w:r>
              <w:t xml:space="preserve">. </w:t>
            </w:r>
          </w:p>
        </w:tc>
      </w:tr>
    </w:tbl>
    <w:p w14:paraId="7518451A" w14:textId="77777777" w:rsidR="005143AB" w:rsidRDefault="005143AB" w:rsidP="00A812E2"/>
    <w:p w14:paraId="38D6BC0F" w14:textId="3F1FEE2E" w:rsidR="00F81427" w:rsidRDefault="005A03D4" w:rsidP="00066A62">
      <w:pPr>
        <w:pStyle w:val="Heading1"/>
      </w:pPr>
      <w:r w:rsidRPr="002E57DA">
        <w:t>Student Learning Outcomes</w:t>
      </w:r>
    </w:p>
    <w:p w14:paraId="1CA444EF" w14:textId="6E9825F0" w:rsidR="00D67CDB" w:rsidRPr="00103793" w:rsidRDefault="00D67CDB" w:rsidP="00103793">
      <w:pPr>
        <w:contextualSpacing/>
        <w:rPr>
          <w:b/>
          <w:bCs/>
        </w:rPr>
      </w:pPr>
      <w:r w:rsidRPr="00103793">
        <w:rPr>
          <w:b/>
          <w:bCs/>
        </w:rPr>
        <w:t>Standard 0</w:t>
      </w:r>
      <w:r w:rsidR="00385584" w:rsidRPr="00103793">
        <w:rPr>
          <w:b/>
          <w:bCs/>
        </w:rPr>
        <w:t>6.01</w:t>
      </w:r>
    </w:p>
    <w:p w14:paraId="0A7492F1" w14:textId="0D34C55B" w:rsidR="00725DD0" w:rsidRPr="00615DB2" w:rsidRDefault="003D0178" w:rsidP="00103793">
      <w:pPr>
        <w:rPr>
          <w:b/>
        </w:rPr>
      </w:pPr>
      <w:r>
        <w:t xml:space="preserve">Students will </w:t>
      </w:r>
      <w:r w:rsidR="00D533CB">
        <w:t xml:space="preserve">be able to </w:t>
      </w:r>
      <w:r w:rsidR="007203D8">
        <w:t xml:space="preserve">identify parts of the spreadsheet window (ribbon, tabs, groups, </w:t>
      </w:r>
      <w:r w:rsidR="00792862">
        <w:t xml:space="preserve">and </w:t>
      </w:r>
      <w:r w:rsidR="007203D8">
        <w:t xml:space="preserve">command buttons). </w:t>
      </w:r>
      <w:r w:rsidR="00792862">
        <w:t>Students</w:t>
      </w:r>
      <w:r w:rsidR="007203D8">
        <w:t xml:space="preserve"> will be able to navigate </w:t>
      </w:r>
      <w:r w:rsidR="00103793">
        <w:t>a</w:t>
      </w:r>
      <w:r w:rsidR="007203D8">
        <w:t xml:space="preserve"> worksheet to input and </w:t>
      </w:r>
      <w:r w:rsidR="00792862">
        <w:t>transform</w:t>
      </w:r>
      <w:r w:rsidR="007203D8">
        <w:t xml:space="preserve"> data.  </w:t>
      </w:r>
    </w:p>
    <w:p w14:paraId="2F274C04" w14:textId="36FB808D" w:rsidR="00D67CDB" w:rsidRDefault="00D67CDB" w:rsidP="00103793">
      <w:pPr>
        <w:contextualSpacing/>
      </w:pPr>
      <w:r w:rsidRPr="00103793">
        <w:rPr>
          <w:b/>
          <w:bCs/>
        </w:rPr>
        <w:t>Standard</w:t>
      </w:r>
      <w:r>
        <w:t xml:space="preserve"> </w:t>
      </w:r>
      <w:r w:rsidR="00385584" w:rsidRPr="00103793">
        <w:rPr>
          <w:b/>
          <w:bCs/>
        </w:rPr>
        <w:t>06</w:t>
      </w:r>
      <w:r w:rsidR="00385584">
        <w:t>.</w:t>
      </w:r>
      <w:r w:rsidR="00385584" w:rsidRPr="00103793">
        <w:rPr>
          <w:b/>
          <w:bCs/>
        </w:rPr>
        <w:t>02</w:t>
      </w:r>
    </w:p>
    <w:p w14:paraId="4ADEEB74" w14:textId="3808723A" w:rsidR="003D0178" w:rsidRPr="00615DB2" w:rsidRDefault="00795DA7" w:rsidP="00103793">
      <w:pPr>
        <w:rPr>
          <w:rFonts w:cstheme="minorHAnsi"/>
        </w:rPr>
      </w:pPr>
      <w:r>
        <w:t xml:space="preserve">Students will be able to </w:t>
      </w:r>
      <w:r w:rsidR="007203D8">
        <w:t xml:space="preserve">input and format </w:t>
      </w:r>
      <w:r w:rsidR="007203D8" w:rsidRPr="002A34A2">
        <w:rPr>
          <w:rStyle w:val="markedcontent"/>
          <w:rFonts w:cstheme="minorHAnsi"/>
          <w:shd w:val="clear" w:color="auto" w:fill="FFFFFF"/>
        </w:rPr>
        <w:t>cell data</w:t>
      </w:r>
      <w:r w:rsidR="007203D8">
        <w:rPr>
          <w:rStyle w:val="markedcontent"/>
          <w:rFonts w:cstheme="minorHAnsi"/>
          <w:shd w:val="clear" w:color="auto" w:fill="FFFFFF"/>
        </w:rPr>
        <w:t>. Student</w:t>
      </w:r>
      <w:r w:rsidR="0093266F">
        <w:rPr>
          <w:rStyle w:val="markedcontent"/>
          <w:rFonts w:cstheme="minorHAnsi"/>
          <w:shd w:val="clear" w:color="auto" w:fill="FFFFFF"/>
        </w:rPr>
        <w:t>s</w:t>
      </w:r>
      <w:r w:rsidR="007203D8">
        <w:rPr>
          <w:rStyle w:val="markedcontent"/>
          <w:rFonts w:cstheme="minorHAnsi"/>
          <w:shd w:val="clear" w:color="auto" w:fill="FFFFFF"/>
        </w:rPr>
        <w:t xml:space="preserve"> will be able to format date</w:t>
      </w:r>
      <w:r w:rsidR="0093266F">
        <w:rPr>
          <w:rStyle w:val="markedcontent"/>
          <w:rFonts w:cstheme="minorHAnsi"/>
          <w:shd w:val="clear" w:color="auto" w:fill="FFFFFF"/>
        </w:rPr>
        <w:t>s</w:t>
      </w:r>
      <w:r w:rsidR="007203D8">
        <w:rPr>
          <w:rStyle w:val="markedcontent"/>
          <w:rFonts w:cstheme="minorHAnsi"/>
          <w:shd w:val="clear" w:color="auto" w:fill="FFFFFF"/>
        </w:rPr>
        <w:t xml:space="preserve"> using the various Auto Fill options</w:t>
      </w:r>
      <w:r w:rsidR="007203D8" w:rsidRPr="002A34A2">
        <w:rPr>
          <w:rStyle w:val="markedcontent"/>
          <w:rFonts w:cstheme="minorHAnsi"/>
          <w:shd w:val="clear" w:color="auto" w:fill="FFFFFF"/>
        </w:rPr>
        <w:t>.</w:t>
      </w:r>
    </w:p>
    <w:p w14:paraId="2900F912" w14:textId="3E0F8F9C" w:rsidR="00D67CDB" w:rsidRPr="00103793" w:rsidRDefault="00D67CDB" w:rsidP="00103793">
      <w:pPr>
        <w:contextualSpacing/>
        <w:rPr>
          <w:b/>
          <w:bCs/>
        </w:rPr>
      </w:pPr>
      <w:r w:rsidRPr="00103793">
        <w:rPr>
          <w:b/>
          <w:bCs/>
        </w:rPr>
        <w:t>Standard 0</w:t>
      </w:r>
      <w:r w:rsidR="00385584" w:rsidRPr="00103793">
        <w:rPr>
          <w:b/>
          <w:bCs/>
        </w:rPr>
        <w:t>6.03</w:t>
      </w:r>
    </w:p>
    <w:p w14:paraId="4C4E6B9F" w14:textId="4FAEC0C8" w:rsidR="00907619" w:rsidRDefault="00795DA7" w:rsidP="00103793">
      <w:pPr>
        <w:rPr>
          <w:rStyle w:val="markedcontent"/>
          <w:rFonts w:cstheme="minorHAnsi"/>
          <w:shd w:val="clear" w:color="auto" w:fill="FFFFFF"/>
        </w:rPr>
      </w:pPr>
      <w:r>
        <w:rPr>
          <w:rFonts w:cstheme="minorHAnsi"/>
        </w:rPr>
        <w:t xml:space="preserve">Students will be able </w:t>
      </w:r>
      <w:r w:rsidR="00A43F04">
        <w:rPr>
          <w:rFonts w:cstheme="minorHAnsi"/>
        </w:rPr>
        <w:t xml:space="preserve">to </w:t>
      </w:r>
      <w:r w:rsidR="00A55077">
        <w:rPr>
          <w:rFonts w:cstheme="minorHAnsi"/>
        </w:rPr>
        <w:t xml:space="preserve">explain and demonstrate how to format the appearance of cell data </w:t>
      </w:r>
      <w:r w:rsidR="00907619" w:rsidRPr="002A34A2">
        <w:rPr>
          <w:rStyle w:val="markedcontent"/>
          <w:rFonts w:cstheme="minorHAnsi"/>
          <w:shd w:val="clear" w:color="auto" w:fill="FFFFFF"/>
        </w:rPr>
        <w:t>by applying and manipulating cell formats, styles, merging and splitting cells, create</w:t>
      </w:r>
      <w:r w:rsidR="00907619">
        <w:rPr>
          <w:rStyle w:val="markedcontent"/>
          <w:rFonts w:cstheme="minorHAnsi"/>
          <w:shd w:val="clear" w:color="auto" w:fill="FFFFFF"/>
        </w:rPr>
        <w:t xml:space="preserve"> </w:t>
      </w:r>
      <w:r w:rsidR="00907619" w:rsidRPr="002A34A2">
        <w:rPr>
          <w:rStyle w:val="markedcontent"/>
          <w:rFonts w:cstheme="minorHAnsi"/>
          <w:shd w:val="clear" w:color="auto" w:fill="FFFFFF"/>
        </w:rPr>
        <w:t>row and column titles, hide and unhide column titles, rows and columns, page setup options, and manipulating views/themes.</w:t>
      </w:r>
    </w:p>
    <w:p w14:paraId="6AA10BC4" w14:textId="3606B212" w:rsidR="00D67CDB" w:rsidRPr="00103793" w:rsidRDefault="00D67CDB" w:rsidP="00103793">
      <w:pPr>
        <w:contextualSpacing/>
        <w:rPr>
          <w:b/>
          <w:bCs/>
        </w:rPr>
      </w:pPr>
      <w:r w:rsidRPr="00103793">
        <w:rPr>
          <w:b/>
          <w:bCs/>
        </w:rPr>
        <w:t>Standard 0</w:t>
      </w:r>
      <w:r w:rsidR="00385584" w:rsidRPr="00103793">
        <w:rPr>
          <w:b/>
          <w:bCs/>
        </w:rPr>
        <w:t>6.04</w:t>
      </w:r>
    </w:p>
    <w:p w14:paraId="5CC5EDC5" w14:textId="66346393" w:rsidR="00615DB2" w:rsidRDefault="00A43F04" w:rsidP="00103793">
      <w:r>
        <w:rPr>
          <w:rFonts w:cstheme="minorHAnsi"/>
        </w:rPr>
        <w:t xml:space="preserve">Students will be able to </w:t>
      </w:r>
      <w:r w:rsidR="00A55077">
        <w:rPr>
          <w:rStyle w:val="markedcontent"/>
          <w:rFonts w:cstheme="minorHAnsi"/>
          <w:shd w:val="clear" w:color="auto" w:fill="FFFFFF"/>
        </w:rPr>
        <w:t>c</w:t>
      </w:r>
      <w:r w:rsidR="00907619" w:rsidRPr="002A34A2">
        <w:rPr>
          <w:rStyle w:val="markedcontent"/>
          <w:rFonts w:cstheme="minorHAnsi"/>
          <w:shd w:val="clear" w:color="auto" w:fill="FFFFFF"/>
        </w:rPr>
        <w:t>reate and analyze formulas and functions</w:t>
      </w:r>
      <w:r w:rsidR="00A55077">
        <w:rPr>
          <w:rStyle w:val="markedcontent"/>
          <w:rFonts w:cstheme="minorHAnsi"/>
          <w:shd w:val="clear" w:color="auto" w:fill="FFFFFF"/>
        </w:rPr>
        <w:t>. Students will be able to use the various Data Tools to input and transform data.</w:t>
      </w:r>
    </w:p>
    <w:p w14:paraId="168A6930" w14:textId="006566A0" w:rsidR="00D67CDB" w:rsidRPr="00103793" w:rsidRDefault="00D67CDB" w:rsidP="00103793">
      <w:pPr>
        <w:contextualSpacing/>
        <w:rPr>
          <w:b/>
          <w:bCs/>
        </w:rPr>
      </w:pPr>
      <w:r w:rsidRPr="00103793">
        <w:rPr>
          <w:b/>
          <w:bCs/>
        </w:rPr>
        <w:t>Standard 0</w:t>
      </w:r>
      <w:r w:rsidR="00385584" w:rsidRPr="00103793">
        <w:rPr>
          <w:b/>
          <w:bCs/>
        </w:rPr>
        <w:t>6.05</w:t>
      </w:r>
    </w:p>
    <w:p w14:paraId="56F21AEC" w14:textId="02DCF7A4" w:rsidR="00D67CDB" w:rsidRDefault="00A43F04" w:rsidP="00103793">
      <w:r>
        <w:rPr>
          <w:rFonts w:cstheme="minorHAnsi"/>
        </w:rPr>
        <w:t xml:space="preserve">Students will be able to </w:t>
      </w:r>
      <w:r w:rsidR="00A55077">
        <w:rPr>
          <w:rFonts w:cstheme="minorHAnsi"/>
        </w:rPr>
        <w:t>identify the different chart types and which type of chart should be used to represent various data. Students will be able to c</w:t>
      </w:r>
      <w:r w:rsidR="00907619" w:rsidRPr="002A34A2">
        <w:rPr>
          <w:rStyle w:val="markedcontent"/>
          <w:rFonts w:cstheme="minorHAnsi"/>
          <w:shd w:val="clear" w:color="auto" w:fill="FFFFFF"/>
        </w:rPr>
        <w:t xml:space="preserve">reate and modify charts and images. </w:t>
      </w:r>
    </w:p>
    <w:p w14:paraId="20FFAA53" w14:textId="655C2E9E" w:rsidR="00D67CDB" w:rsidRPr="00103793" w:rsidRDefault="00D67CDB" w:rsidP="00103793">
      <w:pPr>
        <w:contextualSpacing/>
        <w:rPr>
          <w:b/>
          <w:bCs/>
        </w:rPr>
      </w:pPr>
      <w:r w:rsidRPr="00103793">
        <w:rPr>
          <w:b/>
          <w:bCs/>
        </w:rPr>
        <w:t>Standard 0</w:t>
      </w:r>
      <w:r w:rsidR="00385584" w:rsidRPr="00103793">
        <w:rPr>
          <w:b/>
          <w:bCs/>
        </w:rPr>
        <w:t>6.06</w:t>
      </w:r>
    </w:p>
    <w:p w14:paraId="651974D7" w14:textId="51C2E77E" w:rsidR="00D67CDB" w:rsidRDefault="00A43F04" w:rsidP="00103793">
      <w:r>
        <w:rPr>
          <w:rFonts w:cstheme="minorHAnsi"/>
        </w:rPr>
        <w:t xml:space="preserve">Students will be able to </w:t>
      </w:r>
      <w:r w:rsidR="0030127C">
        <w:rPr>
          <w:rFonts w:cstheme="minorHAnsi"/>
        </w:rPr>
        <w:t>save and s</w:t>
      </w:r>
      <w:r w:rsidR="00907619" w:rsidRPr="002A34A2">
        <w:rPr>
          <w:rStyle w:val="markedcontent"/>
          <w:rFonts w:cstheme="minorHAnsi"/>
          <w:shd w:val="clear" w:color="auto" w:fill="FFFFFF"/>
        </w:rPr>
        <w:t>hare worksheet data throug</w:t>
      </w:r>
      <w:r w:rsidR="0030127C">
        <w:rPr>
          <w:rStyle w:val="markedcontent"/>
          <w:rFonts w:cstheme="minorHAnsi"/>
          <w:shd w:val="clear" w:color="auto" w:fill="FFFFFF"/>
        </w:rPr>
        <w:t>h</w:t>
      </w:r>
      <w:r w:rsidR="00907619" w:rsidRPr="002A34A2">
        <w:rPr>
          <w:rStyle w:val="markedcontent"/>
          <w:rFonts w:cstheme="minorHAnsi"/>
          <w:shd w:val="clear" w:color="auto" w:fill="FFFFFF"/>
        </w:rPr>
        <w:t xml:space="preserve"> various system</w:t>
      </w:r>
      <w:r w:rsidR="0030127C">
        <w:rPr>
          <w:rStyle w:val="markedcontent"/>
          <w:rFonts w:cstheme="minorHAnsi"/>
          <w:shd w:val="clear" w:color="auto" w:fill="FFFFFF"/>
        </w:rPr>
        <w:t>s</w:t>
      </w:r>
      <w:r w:rsidR="00907619" w:rsidRPr="002A34A2">
        <w:rPr>
          <w:rStyle w:val="markedcontent"/>
          <w:rFonts w:cstheme="minorHAnsi"/>
          <w:shd w:val="clear" w:color="auto" w:fill="FFFFFF"/>
        </w:rPr>
        <w:t>.</w:t>
      </w:r>
    </w:p>
    <w:p w14:paraId="28B63AF4" w14:textId="632193EA" w:rsidR="00385584" w:rsidRPr="00103793" w:rsidRDefault="00385584" w:rsidP="00103793">
      <w:pPr>
        <w:contextualSpacing/>
        <w:rPr>
          <w:b/>
          <w:bCs/>
        </w:rPr>
      </w:pPr>
      <w:r w:rsidRPr="00103793">
        <w:rPr>
          <w:b/>
          <w:bCs/>
        </w:rPr>
        <w:t>Standard 06.07</w:t>
      </w:r>
    </w:p>
    <w:p w14:paraId="7200634D" w14:textId="3712DD9C" w:rsidR="00385584" w:rsidRDefault="00385584" w:rsidP="00103793">
      <w:r>
        <w:rPr>
          <w:rFonts w:cstheme="minorHAnsi"/>
        </w:rPr>
        <w:t xml:space="preserve">Students will be able to </w:t>
      </w:r>
      <w:r w:rsidR="0030127C">
        <w:rPr>
          <w:rStyle w:val="markedcontent"/>
          <w:rFonts w:cstheme="minorHAnsi"/>
          <w:shd w:val="clear" w:color="auto" w:fill="FFFFFF"/>
        </w:rPr>
        <w:t>a</w:t>
      </w:r>
      <w:r w:rsidR="00907619" w:rsidRPr="002A34A2">
        <w:rPr>
          <w:rStyle w:val="markedcontent"/>
          <w:rFonts w:cstheme="minorHAnsi"/>
          <w:shd w:val="clear" w:color="auto" w:fill="FFFFFF"/>
        </w:rPr>
        <w:t>nalyze and organize data through filters, sorting</w:t>
      </w:r>
      <w:r w:rsidR="0093266F">
        <w:rPr>
          <w:rStyle w:val="markedcontent"/>
          <w:rFonts w:cstheme="minorHAnsi"/>
          <w:shd w:val="clear" w:color="auto" w:fill="FFFFFF"/>
        </w:rPr>
        <w:t>,</w:t>
      </w:r>
      <w:r w:rsidR="00907619" w:rsidRPr="002A34A2">
        <w:rPr>
          <w:rStyle w:val="markedcontent"/>
          <w:rFonts w:cstheme="minorHAnsi"/>
          <w:shd w:val="clear" w:color="auto" w:fill="FFFFFF"/>
        </w:rPr>
        <w:t xml:space="preserve"> and applying conditional formatting</w:t>
      </w:r>
      <w:r w:rsidR="003654B6">
        <w:rPr>
          <w:rStyle w:val="markedcontent"/>
          <w:rFonts w:cstheme="minorHAnsi"/>
          <w:shd w:val="clear" w:color="auto" w:fill="FFFFFF"/>
        </w:rPr>
        <w:t>.</w:t>
      </w:r>
    </w:p>
    <w:p w14:paraId="13EE77D0" w14:textId="64F27AF7" w:rsidR="00385584" w:rsidRPr="00103793" w:rsidRDefault="00385584" w:rsidP="00103793">
      <w:pPr>
        <w:contextualSpacing/>
        <w:rPr>
          <w:b/>
          <w:bCs/>
        </w:rPr>
      </w:pPr>
      <w:r w:rsidRPr="00103793">
        <w:rPr>
          <w:b/>
          <w:bCs/>
        </w:rPr>
        <w:t>Standard 06.08</w:t>
      </w:r>
    </w:p>
    <w:p w14:paraId="2F5DFEED" w14:textId="3C83E057" w:rsidR="002E57DA" w:rsidRPr="002A34A2" w:rsidRDefault="00385584" w:rsidP="00103793">
      <w:pPr>
        <w:rPr>
          <w:rFonts w:cstheme="minorHAnsi"/>
          <w:sz w:val="22"/>
          <w:szCs w:val="22"/>
        </w:rPr>
      </w:pPr>
      <w:r>
        <w:rPr>
          <w:rFonts w:cstheme="minorHAnsi"/>
        </w:rPr>
        <w:t>Students will be able to</w:t>
      </w:r>
      <w:r w:rsidR="002E57DA">
        <w:rPr>
          <w:rFonts w:cstheme="minorHAnsi"/>
        </w:rPr>
        <w:t xml:space="preserve"> create and</w:t>
      </w:r>
      <w:r>
        <w:rPr>
          <w:rFonts w:cstheme="minorHAnsi"/>
        </w:rPr>
        <w:t xml:space="preserve"> </w:t>
      </w:r>
      <w:r w:rsidR="002E57DA">
        <w:rPr>
          <w:rStyle w:val="markedcontent"/>
          <w:rFonts w:cstheme="minorHAnsi"/>
          <w:shd w:val="clear" w:color="auto" w:fill="FFFFFF"/>
        </w:rPr>
        <w:t>i</w:t>
      </w:r>
      <w:r w:rsidR="002E57DA" w:rsidRPr="002A34A2">
        <w:rPr>
          <w:rStyle w:val="markedcontent"/>
          <w:rFonts w:cstheme="minorHAnsi"/>
          <w:shd w:val="clear" w:color="auto" w:fill="FFFFFF"/>
        </w:rPr>
        <w:t xml:space="preserve">nterpret data </w:t>
      </w:r>
      <w:r w:rsidR="0093266F">
        <w:rPr>
          <w:rStyle w:val="markedcontent"/>
          <w:rFonts w:cstheme="minorHAnsi"/>
          <w:shd w:val="clear" w:color="auto" w:fill="FFFFFF"/>
        </w:rPr>
        <w:t xml:space="preserve">of </w:t>
      </w:r>
      <w:r w:rsidR="002E57DA">
        <w:rPr>
          <w:rStyle w:val="markedcontent"/>
          <w:rFonts w:cstheme="minorHAnsi"/>
          <w:shd w:val="clear" w:color="auto" w:fill="FFFFFF"/>
        </w:rPr>
        <w:t xml:space="preserve">graphs/charts, </w:t>
      </w:r>
      <w:r w:rsidR="002E57DA" w:rsidRPr="002A34A2">
        <w:rPr>
          <w:rStyle w:val="markedcontent"/>
          <w:rFonts w:cstheme="minorHAnsi"/>
          <w:shd w:val="clear" w:color="auto" w:fill="FFFFFF"/>
        </w:rPr>
        <w:t>diagrams, and tables.</w:t>
      </w:r>
    </w:p>
    <w:p w14:paraId="0E846611" w14:textId="625E3FEA" w:rsidR="0089727C" w:rsidRPr="008406FD" w:rsidRDefault="006019E8" w:rsidP="00066A62">
      <w:pPr>
        <w:pStyle w:val="Heading1"/>
      </w:pPr>
      <w:r w:rsidRPr="00B6425C">
        <w:t>Materials</w:t>
      </w:r>
      <w:r w:rsidR="006E60D1" w:rsidRPr="00B6425C">
        <w:t xml:space="preserve"> Needed</w:t>
      </w:r>
    </w:p>
    <w:p w14:paraId="784F1E75" w14:textId="56205997" w:rsidR="0052631F" w:rsidRPr="00103793" w:rsidRDefault="0052631F" w:rsidP="00103793">
      <w:pPr>
        <w:contextualSpacing/>
        <w:rPr>
          <w:b/>
          <w:bCs/>
        </w:rPr>
      </w:pPr>
      <w:r w:rsidRPr="00103793">
        <w:rPr>
          <w:b/>
          <w:bCs/>
        </w:rPr>
        <w:t xml:space="preserve">Standard 06.01, 06.02, 06.03, 06.04, 06.05, 06.06, </w:t>
      </w:r>
      <w:r w:rsidR="003B78A5">
        <w:rPr>
          <w:b/>
          <w:bCs/>
        </w:rPr>
        <w:t>0</w:t>
      </w:r>
      <w:r w:rsidRPr="00103793">
        <w:rPr>
          <w:b/>
          <w:bCs/>
        </w:rPr>
        <w:t>6.07</w:t>
      </w:r>
      <w:r w:rsidR="003B78A5">
        <w:rPr>
          <w:b/>
          <w:bCs/>
        </w:rPr>
        <w:t>,</w:t>
      </w:r>
      <w:r w:rsidRPr="00103793">
        <w:rPr>
          <w:b/>
          <w:bCs/>
        </w:rPr>
        <w:t xml:space="preserve"> 06.08</w:t>
      </w:r>
    </w:p>
    <w:p w14:paraId="339D8DB8" w14:textId="20CB55A3" w:rsidR="00103793" w:rsidRDefault="00103793" w:rsidP="00103793">
      <w:r>
        <w:t xml:space="preserve">All standards are best met with each student having access to a </w:t>
      </w:r>
      <w:bookmarkStart w:id="2" w:name="_Hlk127107587"/>
      <w:r>
        <w:t>computing device (personal computer, laptop, smart phone, or tablet</w:t>
      </w:r>
      <w:bookmarkEnd w:id="2"/>
      <w:r>
        <w:t xml:space="preserve">) with spreadsheet software. </w:t>
      </w:r>
    </w:p>
    <w:p w14:paraId="7C5E92ED" w14:textId="0025AA14" w:rsidR="005D0BD6" w:rsidRPr="005D0BD6" w:rsidRDefault="005D0BD6" w:rsidP="00066A62">
      <w:pPr>
        <w:pStyle w:val="Heading1"/>
      </w:pPr>
      <w:r w:rsidRPr="0076620B">
        <w:t>Use of Space</w:t>
      </w:r>
      <w:r w:rsidRPr="005D0BD6">
        <w:t xml:space="preserve"> </w:t>
      </w:r>
    </w:p>
    <w:p w14:paraId="517AA1A3" w14:textId="2913AAA1" w:rsidR="00103793" w:rsidRDefault="00216C9E" w:rsidP="00103793">
      <w:r>
        <w:t xml:space="preserve">Activities associated with all standards will require a classroom space that includes computing devices. </w:t>
      </w:r>
      <w:r w:rsidR="00103793">
        <w:t xml:space="preserve">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 </w:t>
      </w:r>
    </w:p>
    <w:p w14:paraId="26427F2C" w14:textId="0B35FCC9" w:rsidR="00FF0D49" w:rsidRPr="00066A62" w:rsidRDefault="00FF0D49" w:rsidP="00066A62">
      <w:pPr>
        <w:pStyle w:val="Heading1"/>
      </w:pPr>
      <w:r w:rsidRPr="00B6425C">
        <w:t>Prepare</w:t>
      </w:r>
      <w:r w:rsidR="008B0FB2" w:rsidRPr="00B6425C">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1" w:type="pct"/>
        <w:jc w:val="center"/>
        <w:tblBorders>
          <w:top w:val="outset" w:sz="6" w:space="0" w:color="auto"/>
          <w:left w:val="outset" w:sz="6" w:space="0" w:color="auto"/>
          <w:bottom w:val="outset" w:sz="6" w:space="0" w:color="auto"/>
          <w:right w:val="outset" w:sz="6" w:space="0" w:color="auto"/>
        </w:tblBorders>
        <w:tblLayout w:type="fixed"/>
        <w:tblCellMar>
          <w:top w:w="15" w:type="dxa"/>
          <w:bottom w:w="15" w:type="dxa"/>
        </w:tblCellMar>
        <w:tblLook w:val="04A0" w:firstRow="1" w:lastRow="0" w:firstColumn="1" w:lastColumn="0" w:noHBand="0" w:noVBand="1"/>
      </w:tblPr>
      <w:tblGrid>
        <w:gridCol w:w="3323"/>
        <w:gridCol w:w="3151"/>
        <w:gridCol w:w="2685"/>
      </w:tblGrid>
      <w:tr w:rsidR="00FF0D49" w:rsidRPr="008135D9" w14:paraId="4E477209" w14:textId="77777777" w:rsidTr="00F226DF">
        <w:trPr>
          <w:trHeight w:val="605"/>
          <w:tblHeader/>
          <w:jc w:val="center"/>
        </w:trPr>
        <w:tc>
          <w:tcPr>
            <w:tcW w:w="1814"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720"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4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5B3279" w:rsidRPr="008135D9" w14:paraId="438C9350" w14:textId="77777777" w:rsidTr="00F226DF">
        <w:trPr>
          <w:trHeight w:val="605"/>
          <w:jc w:val="center"/>
        </w:trPr>
        <w:tc>
          <w:tcPr>
            <w:tcW w:w="1814" w:type="pct"/>
            <w:tcBorders>
              <w:top w:val="outset" w:sz="6" w:space="0" w:color="auto"/>
              <w:left w:val="outset" w:sz="6" w:space="0" w:color="auto"/>
              <w:bottom w:val="outset" w:sz="6" w:space="0" w:color="auto"/>
              <w:right w:val="outset" w:sz="6" w:space="0" w:color="auto"/>
            </w:tcBorders>
            <w:shd w:val="clear" w:color="auto" w:fill="auto"/>
            <w:hideMark/>
          </w:tcPr>
          <w:p w14:paraId="4BF32897" w14:textId="0C45BA67" w:rsidR="005B3279" w:rsidRPr="0052631F" w:rsidRDefault="005B3279" w:rsidP="0052631F">
            <w:r w:rsidRPr="0052631F">
              <w:t xml:space="preserve">The teacher should read the </w:t>
            </w:r>
            <w:r w:rsidR="008F200F" w:rsidRPr="008F200F">
              <w:rPr>
                <w:i/>
                <w:iCs/>
              </w:rPr>
              <w:t>Introduction to</w:t>
            </w:r>
            <w:r w:rsidR="008F200F">
              <w:t xml:space="preserve"> </w:t>
            </w:r>
            <w:r w:rsidR="00600969" w:rsidRPr="0052631F">
              <w:rPr>
                <w:i/>
                <w:iCs/>
              </w:rPr>
              <w:t>Spreadsheet</w:t>
            </w:r>
            <w:r w:rsidRPr="0052631F">
              <w:rPr>
                <w:i/>
                <w:iCs/>
              </w:rPr>
              <w:t>s</w:t>
            </w:r>
            <w:r w:rsidRPr="0052631F">
              <w:t xml:space="preserve"> chapter</w:t>
            </w:r>
            <w:r w:rsidR="008F200F">
              <w:t xml:space="preserve"> and the</w:t>
            </w:r>
            <w:r w:rsidR="00103793">
              <w:t xml:space="preserve"> </w:t>
            </w:r>
            <w:r w:rsidR="00103793" w:rsidRPr="009E62F8">
              <w:rPr>
                <w:i/>
                <w:iCs/>
              </w:rPr>
              <w:t>Spreadsheets</w:t>
            </w:r>
            <w:r w:rsidR="00103793">
              <w:t xml:space="preserve"> section</w:t>
            </w:r>
            <w:r w:rsidR="00103793">
              <w:rPr>
                <w:i/>
                <w:iCs/>
              </w:rPr>
              <w:t xml:space="preserve"> </w:t>
            </w:r>
            <w:r w:rsidR="00103793">
              <w:t xml:space="preserve">of the </w:t>
            </w:r>
            <w:r w:rsidR="00103793">
              <w:rPr>
                <w:i/>
                <w:iCs/>
              </w:rPr>
              <w:t>Productivity Applications</w:t>
            </w:r>
            <w:r w:rsidR="00103793">
              <w:t xml:space="preserve"> chapter.</w:t>
            </w:r>
          </w:p>
          <w:p w14:paraId="4A6915E0" w14:textId="16BD3798" w:rsidR="005B3279" w:rsidRPr="0052631F" w:rsidRDefault="005B3279" w:rsidP="0052631F">
            <w:r w:rsidRPr="0052631F">
              <w:t>The teacher should be proficient in using and explaining the features of s</w:t>
            </w:r>
            <w:r w:rsidR="00600969" w:rsidRPr="0052631F">
              <w:t>preadsheet</w:t>
            </w:r>
            <w:r w:rsidRPr="0052631F">
              <w:t xml:space="preserve"> software.</w:t>
            </w:r>
          </w:p>
          <w:p w14:paraId="3F6ED0A8" w14:textId="77777777" w:rsidR="00103793" w:rsidRPr="00EE3E7E" w:rsidRDefault="00103793" w:rsidP="00103793">
            <w:r w:rsidRPr="00EE3E7E">
              <w:t>The teacher should consider if a computing device should be used for instruction if computer devices are not available for all students.</w:t>
            </w:r>
          </w:p>
          <w:p w14:paraId="1B1BB263" w14:textId="77777777" w:rsidR="00103793" w:rsidRDefault="00103793" w:rsidP="00103793">
            <w:r>
              <w:t>T</w:t>
            </w:r>
            <w:r w:rsidRPr="00EE3E7E">
              <w:t>he teacher should read the chapter case</w:t>
            </w:r>
            <w:r>
              <w:t>s</w:t>
            </w:r>
            <w:r w:rsidRPr="00EE3E7E">
              <w:t xml:space="preserve"> and consider how to receive feedback from the students.</w:t>
            </w:r>
          </w:p>
          <w:p w14:paraId="6C37A6B1" w14:textId="0B38D570" w:rsidR="005B3279" w:rsidRPr="0052631F" w:rsidRDefault="23FB81B1" w:rsidP="0052631F">
            <w:r>
              <w:t xml:space="preserve">It is recommended that teachers are familiar with how to choose an effective visualization when using the spreadsheet chart tools and data. </w:t>
            </w:r>
            <w:r w:rsidR="00771CAF">
              <w:t xml:space="preserve">Consider using the following </w:t>
            </w:r>
            <w:r>
              <w:t xml:space="preserve">resource to prepare for this module: </w:t>
            </w:r>
            <w:r w:rsidR="00771CAF">
              <w:t>Choosing an Effective Visual with the SWD Chart Guide (</w:t>
            </w:r>
            <w:hyperlink r:id="rId10" w:history="1">
              <w:r w:rsidR="00771CAF" w:rsidRPr="00F226DF">
                <w:rPr>
                  <w:rStyle w:val="Hyperlink"/>
                </w:rPr>
                <w:t>https://www.storytellingwithdata.com/chart-guide</w:t>
              </w:r>
            </w:hyperlink>
            <w:r w:rsidR="00771CAF">
              <w:t>)</w:t>
            </w:r>
            <w:r w:rsidR="00F226DF">
              <w:t>.</w:t>
            </w:r>
            <w:r>
              <w:t xml:space="preserve"> </w:t>
            </w:r>
          </w:p>
        </w:tc>
        <w:tc>
          <w:tcPr>
            <w:tcW w:w="1720" w:type="pct"/>
            <w:tcBorders>
              <w:top w:val="outset" w:sz="6" w:space="0" w:color="auto"/>
              <w:left w:val="outset" w:sz="6" w:space="0" w:color="auto"/>
              <w:bottom w:val="outset" w:sz="6" w:space="0" w:color="auto"/>
              <w:right w:val="outset" w:sz="6" w:space="0" w:color="auto"/>
            </w:tcBorders>
            <w:shd w:val="clear" w:color="auto" w:fill="auto"/>
            <w:hideMark/>
          </w:tcPr>
          <w:p w14:paraId="0C334934" w14:textId="6A0CAED3" w:rsidR="0052631F" w:rsidRDefault="00A42DD3" w:rsidP="0052631F">
            <w:r w:rsidRPr="0052631F">
              <w:t>The student should read the</w:t>
            </w:r>
            <w:r w:rsidR="00600969" w:rsidRPr="0052631F">
              <w:t xml:space="preserve"> </w:t>
            </w:r>
            <w:r w:rsidR="008F200F" w:rsidRPr="008F200F">
              <w:rPr>
                <w:i/>
                <w:iCs/>
              </w:rPr>
              <w:t>Introduction to</w:t>
            </w:r>
            <w:r w:rsidR="008F200F">
              <w:t xml:space="preserve"> </w:t>
            </w:r>
            <w:r w:rsidR="0052631F" w:rsidRPr="0052631F">
              <w:rPr>
                <w:i/>
                <w:iCs/>
              </w:rPr>
              <w:t>Spreadsheets</w:t>
            </w:r>
            <w:r w:rsidR="0052631F">
              <w:t xml:space="preserve"> chapter </w:t>
            </w:r>
            <w:r w:rsidRPr="0052631F">
              <w:t xml:space="preserve">and study all terms. </w:t>
            </w:r>
          </w:p>
          <w:p w14:paraId="5FFC8B76" w14:textId="77777777" w:rsidR="00F226DF" w:rsidRDefault="0052631F" w:rsidP="0052631F">
            <w:r>
              <w:t xml:space="preserve">The student should read the </w:t>
            </w:r>
            <w:r w:rsidRPr="0052631F">
              <w:rPr>
                <w:i/>
                <w:iCs/>
              </w:rPr>
              <w:t>Spreadsheets</w:t>
            </w:r>
            <w:r w:rsidRPr="0052631F">
              <w:t xml:space="preserve"> section of </w:t>
            </w:r>
            <w:r>
              <w:t xml:space="preserve">the </w:t>
            </w:r>
            <w:r w:rsidRPr="0052631F">
              <w:rPr>
                <w:i/>
                <w:iCs/>
              </w:rPr>
              <w:t>Productivity Applications</w:t>
            </w:r>
            <w:r w:rsidRPr="0052631F">
              <w:t xml:space="preserve"> chapter</w:t>
            </w:r>
            <w:r w:rsidR="00F226DF">
              <w:t>.</w:t>
            </w:r>
            <w:r w:rsidR="00F226DF" w:rsidRPr="0052631F">
              <w:t xml:space="preserve"> </w:t>
            </w:r>
          </w:p>
          <w:p w14:paraId="2E02D70D" w14:textId="715EE177" w:rsidR="0052631F" w:rsidRPr="0052631F" w:rsidRDefault="00F226DF" w:rsidP="0052631F">
            <w:r w:rsidRPr="0052631F">
              <w:t>Additionally, the student should read the case at the end of the chapter.</w:t>
            </w:r>
          </w:p>
        </w:tc>
        <w:tc>
          <w:tcPr>
            <w:tcW w:w="1467" w:type="pct"/>
            <w:tcBorders>
              <w:top w:val="outset" w:sz="6" w:space="0" w:color="auto"/>
              <w:left w:val="outset" w:sz="6" w:space="0" w:color="auto"/>
              <w:bottom w:val="outset" w:sz="6" w:space="0" w:color="auto"/>
              <w:right w:val="outset" w:sz="6" w:space="0" w:color="auto"/>
            </w:tcBorders>
            <w:shd w:val="clear" w:color="auto" w:fill="auto"/>
            <w:hideMark/>
          </w:tcPr>
          <w:p w14:paraId="784DBB57" w14:textId="764AF665" w:rsidR="00F226DF" w:rsidRPr="00F226DF" w:rsidRDefault="00F226DF" w:rsidP="00F226DF">
            <w:r w:rsidRPr="00F226DF">
              <w:t xml:space="preserve">Standard 06.01, 06.02, 06.03, 06.04, 06.05, 06.06, </w:t>
            </w:r>
            <w:r w:rsidR="0020770D">
              <w:t>0</w:t>
            </w:r>
            <w:r w:rsidRPr="00F226DF">
              <w:t>6.07</w:t>
            </w:r>
            <w:r w:rsidR="0020770D">
              <w:t>,</w:t>
            </w:r>
            <w:r w:rsidRPr="00F226DF">
              <w:t xml:space="preserve"> 06.08: In-class activities are designed to familiarize students with spreadsheets software. </w:t>
            </w:r>
          </w:p>
          <w:p w14:paraId="5C7C60E5" w14:textId="77777777" w:rsidR="00F226DF" w:rsidRPr="00F226DF" w:rsidRDefault="00F226DF" w:rsidP="00F226DF">
            <w:r w:rsidRPr="00F226DF">
              <w:t xml:space="preserve">Worksheets will assess the student’s ability to perform the activities in class. </w:t>
            </w:r>
          </w:p>
          <w:p w14:paraId="64EA517D" w14:textId="77777777" w:rsidR="00F226DF" w:rsidRPr="00F226DF" w:rsidRDefault="00F226DF" w:rsidP="00F226DF">
            <w:r w:rsidRPr="00F226DF">
              <w:t>The teacher will review both chapter cases in class. The teacher will conduct a verbal discussion to solicit student responses and participation. Students will be assessed on the chapter case based on their written responses to the chapter case questions and in-class discussion.</w:t>
            </w:r>
          </w:p>
          <w:p w14:paraId="709D028E" w14:textId="3319193F" w:rsidR="00103793" w:rsidRPr="00F226DF" w:rsidRDefault="00103793" w:rsidP="00F226DF">
            <w:r w:rsidRPr="00F226DF">
              <w:t>An answer key and/or rubric is provided for all student activities.</w:t>
            </w:r>
          </w:p>
          <w:p w14:paraId="3E00E637" w14:textId="5277E337" w:rsidR="005B3279" w:rsidRPr="00F226DF" w:rsidRDefault="005B3279" w:rsidP="00F226DF"/>
        </w:tc>
      </w:tr>
    </w:tbl>
    <w:p w14:paraId="145BA4C6" w14:textId="02FC3AE9" w:rsidR="00FF0D49" w:rsidRDefault="00FF0D49">
      <w:pPr>
        <w:rPr>
          <w:rFonts w:ascii="Times New Roman" w:hAnsi="Times New Roman" w:cs="Times New Roman"/>
        </w:rPr>
      </w:pPr>
    </w:p>
    <w:p w14:paraId="07FA1525" w14:textId="77777777" w:rsidR="006D5C5A" w:rsidRDefault="006D5C5A">
      <w:pPr>
        <w:spacing w:after="0"/>
        <w:rPr>
          <w:rFonts w:asciiTheme="majorHAnsi" w:eastAsiaTheme="majorEastAsia" w:hAnsiTheme="majorHAnsi" w:cstheme="majorBidi"/>
          <w:b/>
          <w:sz w:val="32"/>
          <w:szCs w:val="32"/>
        </w:rPr>
      </w:pPr>
      <w:r>
        <w:br w:type="page"/>
      </w:r>
    </w:p>
    <w:p w14:paraId="216C9DC4" w14:textId="6B932B89" w:rsidR="00FF0D49" w:rsidRDefault="00FF0D49" w:rsidP="00066A62">
      <w:pPr>
        <w:pStyle w:val="Heading1"/>
      </w:pPr>
      <w:r w:rsidRPr="00585222">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rsidRPr="00A658A4" w14:paraId="54F4AA01" w14:textId="77777777" w:rsidTr="00B6074C">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561EB5A" w14:textId="77777777" w:rsidR="00B6074C" w:rsidRPr="00A658A4" w:rsidRDefault="00B6074C" w:rsidP="00B6074C">
            <w:pPr>
              <w:rPr>
                <w:rFonts w:eastAsia="Times New Roman"/>
                <w:b/>
                <w:bCs/>
              </w:rPr>
            </w:pPr>
            <w:bookmarkStart w:id="3" w:name="_Hlk126485975"/>
            <w:r w:rsidRPr="00A658A4">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058C5DCF" w14:textId="77777777" w:rsidR="00B6074C" w:rsidRPr="00A658A4" w:rsidRDefault="00B6074C" w:rsidP="00B6074C">
            <w:pPr>
              <w:rPr>
                <w:rFonts w:eastAsia="Times New Roman"/>
                <w:b/>
                <w:bCs/>
              </w:rPr>
            </w:pPr>
            <w:r w:rsidRPr="00A658A4">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513B6DBB" w14:textId="09351567" w:rsidR="00B6074C" w:rsidRPr="00A658A4" w:rsidRDefault="00B6074C" w:rsidP="00B6074C">
            <w:pPr>
              <w:rPr>
                <w:b/>
                <w:bCs/>
              </w:rPr>
            </w:pPr>
            <w:r w:rsidRPr="00A658A4">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vAlign w:val="center"/>
          </w:tcPr>
          <w:p w14:paraId="74F77948" w14:textId="3C7F5EC6" w:rsidR="00B6074C" w:rsidRPr="00A658A4" w:rsidRDefault="00B6074C" w:rsidP="00B6074C">
            <w:pPr>
              <w:rPr>
                <w:b/>
                <w:bCs/>
              </w:rPr>
            </w:pPr>
            <w:r w:rsidRPr="00A658A4">
              <w:rPr>
                <w:b/>
                <w:bCs/>
              </w:rPr>
              <w:t>DIT Standard Alignment</w:t>
            </w:r>
          </w:p>
        </w:tc>
      </w:tr>
      <w:tr w:rsidR="00B6074C" w:rsidRPr="00A658A4" w14:paraId="7F1C42BF" w14:textId="77777777" w:rsidTr="000C7DA6">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70187AA7" w:rsidR="00B6074C" w:rsidRPr="00A658A4" w:rsidRDefault="009B5B3C" w:rsidP="000C7DA6">
            <w:pPr>
              <w:rPr>
                <w:rFonts w:eastAsia="Times New Roman"/>
              </w:rPr>
            </w:pPr>
            <w:bookmarkStart w:id="4" w:name="_Hlk124434545"/>
            <w:r w:rsidRPr="00A658A4">
              <w:rPr>
                <w:rFonts w:eastAsia="Times New Roman"/>
              </w:rPr>
              <w:t>It’s My Party</w:t>
            </w:r>
          </w:p>
        </w:tc>
        <w:tc>
          <w:tcPr>
            <w:tcW w:w="2340" w:type="dxa"/>
            <w:tcBorders>
              <w:top w:val="outset" w:sz="6" w:space="0" w:color="auto"/>
              <w:left w:val="outset" w:sz="6" w:space="0" w:color="auto"/>
              <w:bottom w:val="outset" w:sz="6" w:space="0" w:color="auto"/>
              <w:right w:val="outset" w:sz="6" w:space="0" w:color="auto"/>
            </w:tcBorders>
          </w:tcPr>
          <w:p w14:paraId="18B31206" w14:textId="69BCA4E3" w:rsidR="00B6074C" w:rsidRPr="00E34F1C" w:rsidRDefault="003B487D" w:rsidP="00E34F1C">
            <w:r w:rsidRPr="00E34F1C">
              <w:t>Student</w:t>
            </w:r>
            <w:r w:rsidR="003C1B47" w:rsidRPr="00E34F1C">
              <w:t xml:space="preserve"> </w:t>
            </w:r>
            <w:r w:rsidR="00E34F1C" w:rsidRPr="00E34F1C">
              <w:t>uses the Internet to find the cost of items needed for the party at online stores, then edits the data in the pre-made It’s My Party spreadsheet  by entering new data, formatting cells, creating a chart, and using formulas.</w:t>
            </w:r>
          </w:p>
        </w:tc>
        <w:tc>
          <w:tcPr>
            <w:tcW w:w="2340" w:type="dxa"/>
            <w:tcBorders>
              <w:top w:val="outset" w:sz="6" w:space="0" w:color="auto"/>
              <w:left w:val="outset" w:sz="6" w:space="0" w:color="auto"/>
              <w:bottom w:val="outset" w:sz="6" w:space="0" w:color="auto"/>
              <w:right w:val="outset" w:sz="6" w:space="0" w:color="auto"/>
            </w:tcBorders>
          </w:tcPr>
          <w:p w14:paraId="59CF69F9" w14:textId="2009CEFC" w:rsidR="003B487D" w:rsidRPr="00A658A4" w:rsidRDefault="003B487D" w:rsidP="000C7DA6">
            <w:pPr>
              <w:rPr>
                <w:rFonts w:eastAsia="Times New Roman"/>
              </w:rPr>
            </w:pPr>
            <w:r w:rsidRPr="00A658A4">
              <w:rPr>
                <w:rFonts w:eastAsia="Times New Roman"/>
              </w:rPr>
              <w:t>45 minutes in-class x 3-4 classes</w:t>
            </w:r>
          </w:p>
          <w:p w14:paraId="02A9C7D7" w14:textId="77777777" w:rsidR="00B6074C" w:rsidRPr="00A658A4" w:rsidRDefault="00B6074C" w:rsidP="000C7DA6">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28C7412E" w14:textId="201D6819" w:rsidR="00B6074C" w:rsidRPr="00A658A4" w:rsidRDefault="00750388" w:rsidP="000C7DA6">
            <w:pPr>
              <w:rPr>
                <w:rFonts w:eastAsia="Times New Roman"/>
              </w:rPr>
            </w:pPr>
            <w:r w:rsidRPr="00A658A4">
              <w:rPr>
                <w:rFonts w:ascii="Calibri" w:hAnsi="Calibri" w:cs="Calibri"/>
                <w:color w:val="000000"/>
              </w:rPr>
              <w:t>06.01, 06.02, 06.03, 06.04, 06.05, 06.08</w:t>
            </w:r>
          </w:p>
        </w:tc>
      </w:tr>
      <w:tr w:rsidR="003B487D" w:rsidRPr="00A658A4" w14:paraId="7AE6CA22" w14:textId="77777777" w:rsidTr="000C7DA6">
        <w:trPr>
          <w:trHeight w:val="600"/>
        </w:trPr>
        <w:tc>
          <w:tcPr>
            <w:tcW w:w="2340" w:type="dxa"/>
            <w:tcBorders>
              <w:top w:val="outset" w:sz="6" w:space="0" w:color="auto"/>
              <w:left w:val="outset" w:sz="6" w:space="0" w:color="auto"/>
              <w:bottom w:val="outset" w:sz="6" w:space="0" w:color="auto"/>
              <w:right w:val="outset" w:sz="6" w:space="0" w:color="auto"/>
            </w:tcBorders>
          </w:tcPr>
          <w:p w14:paraId="2C14445B" w14:textId="4FA03BBF" w:rsidR="003B487D" w:rsidRPr="00A658A4" w:rsidRDefault="00D94FB0" w:rsidP="000C7DA6">
            <w:pPr>
              <w:rPr>
                <w:rFonts w:eastAsia="Times New Roman"/>
              </w:rPr>
            </w:pPr>
            <w:bookmarkStart w:id="5" w:name="_Hlk124434291"/>
            <w:bookmarkEnd w:id="4"/>
            <w:r w:rsidRPr="00A658A4">
              <w:rPr>
                <w:rFonts w:ascii="Calibri" w:eastAsia="Times New Roman" w:hAnsi="Calibri" w:cs="Calibri"/>
              </w:rPr>
              <w:t>My Shopping List</w:t>
            </w:r>
          </w:p>
        </w:tc>
        <w:tc>
          <w:tcPr>
            <w:tcW w:w="2340" w:type="dxa"/>
            <w:tcBorders>
              <w:top w:val="outset" w:sz="6" w:space="0" w:color="auto"/>
              <w:left w:val="outset" w:sz="6" w:space="0" w:color="auto"/>
              <w:bottom w:val="outset" w:sz="6" w:space="0" w:color="auto"/>
              <w:right w:val="outset" w:sz="6" w:space="0" w:color="auto"/>
            </w:tcBorders>
          </w:tcPr>
          <w:p w14:paraId="2C7405D8" w14:textId="21C55AC1" w:rsidR="00615DB2" w:rsidRPr="00E34F1C" w:rsidRDefault="00615DB2" w:rsidP="00E34F1C">
            <w:r w:rsidRPr="00E34F1C">
              <w:t>Student</w:t>
            </w:r>
            <w:r w:rsidR="003C1B47" w:rsidRPr="00E34F1C">
              <w:t xml:space="preserve"> </w:t>
            </w:r>
            <w:r w:rsidR="00E34F1C" w:rsidRPr="00E34F1C">
              <w:t xml:space="preserve">performs calculations in the pre-made My Shopping List spreadsheet. </w:t>
            </w:r>
          </w:p>
        </w:tc>
        <w:tc>
          <w:tcPr>
            <w:tcW w:w="2340" w:type="dxa"/>
            <w:tcBorders>
              <w:top w:val="outset" w:sz="6" w:space="0" w:color="auto"/>
              <w:left w:val="outset" w:sz="6" w:space="0" w:color="auto"/>
              <w:bottom w:val="outset" w:sz="6" w:space="0" w:color="auto"/>
              <w:right w:val="outset" w:sz="6" w:space="0" w:color="auto"/>
            </w:tcBorders>
          </w:tcPr>
          <w:p w14:paraId="3A120488" w14:textId="33566946" w:rsidR="003B487D" w:rsidRPr="00A658A4" w:rsidRDefault="003B487D" w:rsidP="000C7DA6">
            <w:pPr>
              <w:rPr>
                <w:rFonts w:eastAsia="Times New Roman"/>
              </w:rPr>
            </w:pPr>
            <w:r w:rsidRPr="00A658A4">
              <w:rPr>
                <w:rFonts w:eastAsia="Times New Roman"/>
              </w:rPr>
              <w:t xml:space="preserve">45 minutes in-class x </w:t>
            </w:r>
            <w:r w:rsidR="00D12F59" w:rsidRPr="00A658A4">
              <w:rPr>
                <w:rFonts w:eastAsia="Times New Roman"/>
              </w:rPr>
              <w:t>1-2</w:t>
            </w:r>
            <w:r w:rsidRPr="00A658A4">
              <w:rPr>
                <w:rFonts w:eastAsia="Times New Roman"/>
              </w:rPr>
              <w:t xml:space="preserve"> classes</w:t>
            </w:r>
          </w:p>
          <w:p w14:paraId="0E57FAC1" w14:textId="77777777" w:rsidR="003B487D" w:rsidRPr="00A658A4" w:rsidRDefault="003B487D" w:rsidP="000C7DA6">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7A110B2E" w14:textId="3B0F15D0" w:rsidR="003B487D" w:rsidRPr="00A658A4" w:rsidRDefault="00750388" w:rsidP="000C7DA6">
            <w:pPr>
              <w:rPr>
                <w:rFonts w:eastAsia="Times New Roman"/>
              </w:rPr>
            </w:pPr>
            <w:r w:rsidRPr="00A658A4">
              <w:rPr>
                <w:rFonts w:eastAsia="Times New Roman"/>
              </w:rPr>
              <w:t>06.01, 06.02, 06.03</w:t>
            </w:r>
            <w:r w:rsidR="00D94FB0" w:rsidRPr="00A658A4">
              <w:rPr>
                <w:rFonts w:eastAsia="Times New Roman"/>
              </w:rPr>
              <w:t>, 06.05</w:t>
            </w:r>
          </w:p>
        </w:tc>
      </w:tr>
      <w:tr w:rsidR="003B487D" w:rsidRPr="00A658A4" w14:paraId="31760ACE" w14:textId="77777777" w:rsidTr="000C7DA6">
        <w:trPr>
          <w:trHeight w:val="600"/>
        </w:trPr>
        <w:tc>
          <w:tcPr>
            <w:tcW w:w="2340" w:type="dxa"/>
            <w:tcBorders>
              <w:top w:val="outset" w:sz="6" w:space="0" w:color="auto"/>
              <w:left w:val="outset" w:sz="6" w:space="0" w:color="auto"/>
              <w:bottom w:val="outset" w:sz="6" w:space="0" w:color="auto"/>
              <w:right w:val="outset" w:sz="6" w:space="0" w:color="auto"/>
            </w:tcBorders>
          </w:tcPr>
          <w:p w14:paraId="7806ADEA" w14:textId="196A3646" w:rsidR="003B487D" w:rsidRPr="00A658A4" w:rsidRDefault="009B5B3C" w:rsidP="000C7DA6">
            <w:r w:rsidRPr="00A658A4">
              <w:t>What’s in Your Bag?</w:t>
            </w:r>
          </w:p>
        </w:tc>
        <w:tc>
          <w:tcPr>
            <w:tcW w:w="2340" w:type="dxa"/>
            <w:tcBorders>
              <w:top w:val="outset" w:sz="6" w:space="0" w:color="auto"/>
              <w:left w:val="outset" w:sz="6" w:space="0" w:color="auto"/>
              <w:bottom w:val="outset" w:sz="6" w:space="0" w:color="auto"/>
              <w:right w:val="outset" w:sz="6" w:space="0" w:color="auto"/>
            </w:tcBorders>
          </w:tcPr>
          <w:p w14:paraId="334AE8CA" w14:textId="2DE0D87A" w:rsidR="003B487D" w:rsidRPr="00E34F1C" w:rsidRDefault="00F72AD9" w:rsidP="00E34F1C">
            <w:r w:rsidRPr="00E34F1C">
              <w:t>Student</w:t>
            </w:r>
            <w:r w:rsidR="003C1B47" w:rsidRPr="00E34F1C">
              <w:t xml:space="preserve"> </w:t>
            </w:r>
            <w:r w:rsidR="00E34F1C" w:rsidRPr="00E34F1C">
              <w:t>creates a new spreadsheet showing the distribution of colors in a bag of candy with a pie chart.</w:t>
            </w:r>
          </w:p>
        </w:tc>
        <w:tc>
          <w:tcPr>
            <w:tcW w:w="2340" w:type="dxa"/>
            <w:tcBorders>
              <w:top w:val="outset" w:sz="6" w:space="0" w:color="auto"/>
              <w:left w:val="outset" w:sz="6" w:space="0" w:color="auto"/>
              <w:bottom w:val="outset" w:sz="6" w:space="0" w:color="auto"/>
              <w:right w:val="outset" w:sz="6" w:space="0" w:color="auto"/>
            </w:tcBorders>
          </w:tcPr>
          <w:p w14:paraId="5BD14DBF" w14:textId="15116019" w:rsidR="003B487D" w:rsidRPr="00A658A4" w:rsidRDefault="003B487D" w:rsidP="000C7DA6">
            <w:pPr>
              <w:rPr>
                <w:rFonts w:eastAsia="Times New Roman"/>
              </w:rPr>
            </w:pPr>
            <w:r w:rsidRPr="00A658A4">
              <w:rPr>
                <w:rFonts w:eastAsia="Times New Roman"/>
              </w:rPr>
              <w:t xml:space="preserve">45 minutes in-class x </w:t>
            </w:r>
            <w:r w:rsidR="00F824C2" w:rsidRPr="00A658A4">
              <w:rPr>
                <w:rFonts w:eastAsia="Times New Roman"/>
              </w:rPr>
              <w:t>1-2</w:t>
            </w:r>
            <w:r w:rsidRPr="00A658A4">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489AD108" w14:textId="5F76DF4F" w:rsidR="00750388" w:rsidRPr="00A658A4" w:rsidRDefault="00750388" w:rsidP="000C7DA6">
            <w:pPr>
              <w:spacing w:after="0"/>
              <w:rPr>
                <w:rFonts w:ascii="Calibri" w:hAnsi="Calibri" w:cs="Calibri"/>
                <w:color w:val="000000"/>
              </w:rPr>
            </w:pPr>
            <w:bookmarkStart w:id="6" w:name="_Hlk129861797"/>
            <w:r w:rsidRPr="00A658A4">
              <w:rPr>
                <w:rFonts w:ascii="Calibri" w:hAnsi="Calibri" w:cs="Calibri"/>
                <w:color w:val="000000"/>
              </w:rPr>
              <w:t xml:space="preserve">06.01, </w:t>
            </w:r>
            <w:r w:rsidR="00A7431F" w:rsidRPr="00A658A4">
              <w:rPr>
                <w:rFonts w:ascii="Calibri" w:hAnsi="Calibri" w:cs="Calibri"/>
                <w:color w:val="000000"/>
              </w:rPr>
              <w:t xml:space="preserve">06.02, </w:t>
            </w:r>
            <w:r w:rsidRPr="00A658A4">
              <w:rPr>
                <w:rFonts w:ascii="Calibri" w:hAnsi="Calibri" w:cs="Calibri"/>
                <w:color w:val="000000"/>
              </w:rPr>
              <w:t>06.03, 06.04</w:t>
            </w:r>
            <w:r w:rsidR="00A7431F" w:rsidRPr="00A658A4">
              <w:rPr>
                <w:rFonts w:ascii="Calibri" w:hAnsi="Calibri" w:cs="Calibri"/>
                <w:color w:val="000000"/>
              </w:rPr>
              <w:t>, 06.05, 06.08</w:t>
            </w:r>
          </w:p>
          <w:bookmarkEnd w:id="6"/>
          <w:p w14:paraId="07A0735A" w14:textId="67ECF7B3" w:rsidR="003B487D" w:rsidRPr="00A658A4" w:rsidRDefault="003B487D" w:rsidP="000C7DA6">
            <w:pPr>
              <w:rPr>
                <w:rFonts w:eastAsia="Times New Roman"/>
              </w:rPr>
            </w:pPr>
          </w:p>
        </w:tc>
      </w:tr>
      <w:bookmarkEnd w:id="5"/>
      <w:tr w:rsidR="001A296B" w:rsidRPr="00A658A4" w14:paraId="203A08CE" w14:textId="77777777" w:rsidTr="009B4B1C">
        <w:trPr>
          <w:trHeight w:val="2415"/>
        </w:trPr>
        <w:tc>
          <w:tcPr>
            <w:tcW w:w="2340" w:type="dxa"/>
            <w:tcBorders>
              <w:top w:val="outset" w:sz="6" w:space="0" w:color="auto"/>
              <w:left w:val="outset" w:sz="6" w:space="0" w:color="auto"/>
              <w:bottom w:val="outset" w:sz="6" w:space="0" w:color="auto"/>
              <w:right w:val="outset" w:sz="6" w:space="0" w:color="auto"/>
            </w:tcBorders>
          </w:tcPr>
          <w:p w14:paraId="33B7D051" w14:textId="77E1BCD1" w:rsidR="001A296B" w:rsidRPr="00A658A4" w:rsidRDefault="00E43D6A" w:rsidP="000C7DA6">
            <w:r>
              <w:rPr>
                <w:rFonts w:ascii="Calibri" w:eastAsia="Times New Roman" w:hAnsi="Calibri" w:cs="Calibri"/>
              </w:rPr>
              <w:t>Famous Amusement Parks</w:t>
            </w:r>
          </w:p>
        </w:tc>
        <w:tc>
          <w:tcPr>
            <w:tcW w:w="2340" w:type="dxa"/>
            <w:tcBorders>
              <w:top w:val="outset" w:sz="6" w:space="0" w:color="auto"/>
              <w:left w:val="outset" w:sz="6" w:space="0" w:color="auto"/>
              <w:bottom w:val="outset" w:sz="6" w:space="0" w:color="auto"/>
              <w:right w:val="outset" w:sz="6" w:space="0" w:color="auto"/>
            </w:tcBorders>
          </w:tcPr>
          <w:p w14:paraId="2DBF79A3" w14:textId="30A11FAA" w:rsidR="001A296B" w:rsidRPr="00E34F1C" w:rsidRDefault="001A296B" w:rsidP="00E34F1C">
            <w:r w:rsidRPr="00E34F1C">
              <w:t>Studen</w:t>
            </w:r>
            <w:r w:rsidR="00E83E9C" w:rsidRPr="00E34F1C">
              <w:t>t</w:t>
            </w:r>
            <w:r w:rsidR="003C1B47" w:rsidRPr="00E34F1C">
              <w:t xml:space="preserve"> </w:t>
            </w:r>
            <w:r w:rsidR="00E34F1C" w:rsidRPr="00E34F1C">
              <w:t xml:space="preserve">edits data in the pre-made Famous Amusement Parks spreadsheet by entering new data, formatting cells, creating a chart, and using formulas. </w:t>
            </w:r>
          </w:p>
        </w:tc>
        <w:tc>
          <w:tcPr>
            <w:tcW w:w="2340" w:type="dxa"/>
            <w:tcBorders>
              <w:top w:val="outset" w:sz="6" w:space="0" w:color="auto"/>
              <w:left w:val="outset" w:sz="6" w:space="0" w:color="auto"/>
              <w:bottom w:val="outset" w:sz="6" w:space="0" w:color="auto"/>
              <w:right w:val="outset" w:sz="6" w:space="0" w:color="auto"/>
            </w:tcBorders>
          </w:tcPr>
          <w:p w14:paraId="25AA1D43" w14:textId="0DBA2F88" w:rsidR="001A296B" w:rsidRPr="00A658A4" w:rsidRDefault="001A296B" w:rsidP="000C7DA6">
            <w:pPr>
              <w:rPr>
                <w:rFonts w:eastAsia="Times New Roman"/>
              </w:rPr>
            </w:pPr>
            <w:r w:rsidRPr="00A658A4">
              <w:rPr>
                <w:rFonts w:eastAsia="Times New Roman"/>
              </w:rPr>
              <w:t xml:space="preserve">45 minutes in-class x </w:t>
            </w:r>
            <w:r w:rsidR="00E83E9C">
              <w:rPr>
                <w:rFonts w:eastAsia="Times New Roman"/>
              </w:rPr>
              <w:t>1-</w:t>
            </w:r>
            <w:r w:rsidR="00D12F59" w:rsidRPr="00A658A4">
              <w:rPr>
                <w:rFonts w:eastAsia="Times New Roman"/>
              </w:rPr>
              <w:t>2</w:t>
            </w:r>
            <w:r w:rsidRPr="00A658A4">
              <w:rPr>
                <w:rFonts w:eastAsia="Times New Roman"/>
              </w:rPr>
              <w:t xml:space="preserve"> class</w:t>
            </w:r>
            <w:r w:rsidR="00D12F59" w:rsidRPr="00A658A4">
              <w:rPr>
                <w:rFonts w:eastAsia="Times New Roman"/>
              </w:rPr>
              <w:t>es</w:t>
            </w:r>
          </w:p>
        </w:tc>
        <w:tc>
          <w:tcPr>
            <w:tcW w:w="2340" w:type="dxa"/>
            <w:tcBorders>
              <w:top w:val="outset" w:sz="6" w:space="0" w:color="auto"/>
              <w:left w:val="outset" w:sz="6" w:space="0" w:color="auto"/>
              <w:bottom w:val="outset" w:sz="6" w:space="0" w:color="auto"/>
              <w:right w:val="outset" w:sz="6" w:space="0" w:color="auto"/>
            </w:tcBorders>
          </w:tcPr>
          <w:p w14:paraId="0A314BEA" w14:textId="3280467E" w:rsidR="001A296B" w:rsidRPr="00A658A4" w:rsidRDefault="00750388" w:rsidP="000C7DA6">
            <w:pPr>
              <w:rPr>
                <w:rFonts w:eastAsia="Times New Roman"/>
              </w:rPr>
            </w:pPr>
            <w:r w:rsidRPr="00A658A4">
              <w:rPr>
                <w:rFonts w:ascii="Calibri" w:hAnsi="Calibri" w:cs="Calibri"/>
                <w:color w:val="000000"/>
              </w:rPr>
              <w:t>06.01, 06.02, 06.03, 06.04, 06.05, 06.08</w:t>
            </w:r>
          </w:p>
        </w:tc>
      </w:tr>
      <w:tr w:rsidR="001A296B" w:rsidRPr="00A658A4" w14:paraId="23709965" w14:textId="77777777" w:rsidTr="000C7DA6">
        <w:trPr>
          <w:trHeight w:val="600"/>
        </w:trPr>
        <w:tc>
          <w:tcPr>
            <w:tcW w:w="2340" w:type="dxa"/>
            <w:tcBorders>
              <w:top w:val="outset" w:sz="6" w:space="0" w:color="auto"/>
              <w:left w:val="outset" w:sz="6" w:space="0" w:color="auto"/>
              <w:bottom w:val="outset" w:sz="6" w:space="0" w:color="auto"/>
              <w:right w:val="outset" w:sz="6" w:space="0" w:color="auto"/>
            </w:tcBorders>
          </w:tcPr>
          <w:p w14:paraId="4B7E84B1" w14:textId="7717A2E9" w:rsidR="001A296B" w:rsidRPr="00A658A4" w:rsidRDefault="006D5C5A" w:rsidP="000C7DA6">
            <w:pPr>
              <w:rPr>
                <w:rFonts w:eastAsia="Times New Roman"/>
              </w:rPr>
            </w:pPr>
            <w:r>
              <w:rPr>
                <w:rFonts w:eastAsia="Times New Roman"/>
              </w:rPr>
              <w:t xml:space="preserve">Chapter </w:t>
            </w:r>
            <w:r w:rsidR="001A296B" w:rsidRPr="00A658A4">
              <w:rPr>
                <w:rFonts w:eastAsia="Times New Roman"/>
              </w:rPr>
              <w:t>Case</w:t>
            </w:r>
            <w:r>
              <w:rPr>
                <w:rFonts w:eastAsia="Times New Roman"/>
              </w:rPr>
              <w:t xml:space="preserve">: </w:t>
            </w:r>
            <w:r w:rsidRPr="006D5C5A">
              <w:rPr>
                <w:rFonts w:eastAsia="Times New Roman"/>
              </w:rPr>
              <w:t>Sports Tracking Spreadsheet</w:t>
            </w:r>
          </w:p>
        </w:tc>
        <w:tc>
          <w:tcPr>
            <w:tcW w:w="2340" w:type="dxa"/>
            <w:tcBorders>
              <w:top w:val="outset" w:sz="6" w:space="0" w:color="auto"/>
              <w:left w:val="outset" w:sz="6" w:space="0" w:color="auto"/>
              <w:bottom w:val="outset" w:sz="6" w:space="0" w:color="auto"/>
              <w:right w:val="outset" w:sz="6" w:space="0" w:color="auto"/>
            </w:tcBorders>
          </w:tcPr>
          <w:p w14:paraId="7924E95C" w14:textId="106A0E94" w:rsidR="001A296B" w:rsidRPr="00A658A4" w:rsidRDefault="001A296B" w:rsidP="000C7DA6">
            <w:pPr>
              <w:rPr>
                <w:rFonts w:eastAsia="Times New Roman"/>
              </w:rPr>
            </w:pPr>
            <w:r w:rsidRPr="00A658A4">
              <w:rPr>
                <w:rFonts w:eastAsia="Times New Roman"/>
              </w:rPr>
              <w:t>Student</w:t>
            </w:r>
            <w:r w:rsidR="006D5C5A">
              <w:rPr>
                <w:rFonts w:eastAsia="Times New Roman"/>
              </w:rPr>
              <w:t xml:space="preserve"> </w:t>
            </w:r>
            <w:r w:rsidRPr="00A658A4">
              <w:rPr>
                <w:rFonts w:eastAsia="Times New Roman"/>
              </w:rPr>
              <w:t>review</w:t>
            </w:r>
            <w:r w:rsidR="006D5C5A">
              <w:rPr>
                <w:rFonts w:eastAsia="Times New Roman"/>
              </w:rPr>
              <w:t>s</w:t>
            </w:r>
            <w:r w:rsidRPr="00A658A4">
              <w:rPr>
                <w:rFonts w:eastAsia="Times New Roman"/>
              </w:rPr>
              <w:t xml:space="preserve"> </w:t>
            </w:r>
            <w:r w:rsidR="00830EFF">
              <w:rPr>
                <w:rFonts w:eastAsia="Times New Roman"/>
              </w:rPr>
              <w:t xml:space="preserve">the </w:t>
            </w:r>
            <w:r w:rsidRPr="00A658A4">
              <w:rPr>
                <w:rFonts w:eastAsia="Times New Roman"/>
              </w:rPr>
              <w:t xml:space="preserve">case </w:t>
            </w:r>
            <w:r w:rsidR="008A025D">
              <w:rPr>
                <w:rFonts w:eastAsia="Times New Roman"/>
              </w:rPr>
              <w:t xml:space="preserve">from the </w:t>
            </w:r>
            <w:r w:rsidR="008F200F" w:rsidRPr="008F200F">
              <w:rPr>
                <w:i/>
                <w:iCs/>
              </w:rPr>
              <w:t>Introduction to</w:t>
            </w:r>
            <w:r w:rsidR="008F200F">
              <w:t xml:space="preserve"> </w:t>
            </w:r>
            <w:r w:rsidR="008A025D" w:rsidRPr="00402EB8">
              <w:rPr>
                <w:rFonts w:eastAsia="Times New Roman"/>
                <w:i/>
                <w:iCs/>
              </w:rPr>
              <w:t>Spreadsheets</w:t>
            </w:r>
            <w:r w:rsidR="008A025D">
              <w:rPr>
                <w:rFonts w:eastAsia="Times New Roman"/>
              </w:rPr>
              <w:t xml:space="preserve"> chapter </w:t>
            </w:r>
            <w:r w:rsidRPr="00A658A4">
              <w:rPr>
                <w:rFonts w:eastAsia="Times New Roman"/>
              </w:rPr>
              <w:t>and answer</w:t>
            </w:r>
            <w:r w:rsidR="00B9163D">
              <w:rPr>
                <w:rFonts w:eastAsia="Times New Roman"/>
              </w:rPr>
              <w:t>s</w:t>
            </w:r>
            <w:r w:rsidRPr="00A658A4">
              <w:rPr>
                <w:rFonts w:eastAsia="Times New Roman"/>
              </w:rPr>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FCC87C8" w14:textId="30A7730B" w:rsidR="001A296B" w:rsidRPr="00A658A4" w:rsidRDefault="001A296B" w:rsidP="000C7DA6">
            <w:pPr>
              <w:rPr>
                <w:rFonts w:eastAsia="Times New Roman"/>
              </w:rPr>
            </w:pPr>
            <w:r w:rsidRPr="00A658A4">
              <w:rPr>
                <w:rFonts w:eastAsia="Times New Roman"/>
              </w:rPr>
              <w:t>45 minutes in-class</w:t>
            </w:r>
          </w:p>
          <w:p w14:paraId="63E61B00" w14:textId="3B922245" w:rsidR="001A296B" w:rsidRPr="00A658A4" w:rsidRDefault="001A296B" w:rsidP="000C7DA6">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1819737F" w14:textId="26C6610F" w:rsidR="001A296B" w:rsidRPr="00A658A4" w:rsidRDefault="003C1B47" w:rsidP="000C7DA6">
            <w:pPr>
              <w:rPr>
                <w:rFonts w:eastAsia="Times New Roman"/>
              </w:rPr>
            </w:pPr>
            <w:r>
              <w:rPr>
                <w:rFonts w:eastAsia="Times New Roman"/>
              </w:rPr>
              <w:t>06.01</w:t>
            </w:r>
          </w:p>
        </w:tc>
      </w:tr>
      <w:tr w:rsidR="006D5C5A" w:rsidRPr="00A658A4" w14:paraId="225207D5" w14:textId="77777777" w:rsidTr="006D5C5A">
        <w:trPr>
          <w:trHeight w:val="600"/>
        </w:trPr>
        <w:tc>
          <w:tcPr>
            <w:tcW w:w="2340" w:type="dxa"/>
            <w:tcBorders>
              <w:top w:val="outset" w:sz="6" w:space="0" w:color="auto"/>
              <w:left w:val="outset" w:sz="6" w:space="0" w:color="auto"/>
              <w:bottom w:val="outset" w:sz="6" w:space="0" w:color="auto"/>
              <w:right w:val="outset" w:sz="6" w:space="0" w:color="auto"/>
            </w:tcBorders>
          </w:tcPr>
          <w:p w14:paraId="2A429D0B" w14:textId="77777777" w:rsidR="006D5C5A" w:rsidRDefault="006D5C5A" w:rsidP="006D5C5A">
            <w:pPr>
              <w:rPr>
                <w:rFonts w:eastAsia="Times New Roman"/>
              </w:rPr>
            </w:pPr>
            <w:r>
              <w:rPr>
                <w:rFonts w:eastAsia="Times New Roman"/>
              </w:rPr>
              <w:t xml:space="preserve">Chapter Case: </w:t>
            </w:r>
            <w:r w:rsidRPr="003F2D7A">
              <w:rPr>
                <w:rFonts w:eastAsia="Times New Roman"/>
              </w:rPr>
              <w:t xml:space="preserve">A </w:t>
            </w:r>
            <w:r>
              <w:rPr>
                <w:rFonts w:eastAsia="Times New Roman"/>
              </w:rPr>
              <w:t>T</w:t>
            </w:r>
            <w:r w:rsidRPr="003F2D7A">
              <w:rPr>
                <w:rFonts w:eastAsia="Times New Roman"/>
              </w:rPr>
              <w:t xml:space="preserve">eacher's </w:t>
            </w:r>
            <w:r>
              <w:rPr>
                <w:rFonts w:eastAsia="Times New Roman"/>
              </w:rPr>
              <w:t>W</w:t>
            </w:r>
            <w:r w:rsidRPr="003F2D7A">
              <w:rPr>
                <w:rFonts w:eastAsia="Times New Roman"/>
              </w:rPr>
              <w:t xml:space="preserve">ork is </w:t>
            </w:r>
            <w:r>
              <w:rPr>
                <w:rFonts w:eastAsia="Times New Roman"/>
              </w:rPr>
              <w:t>N</w:t>
            </w:r>
            <w:r w:rsidRPr="003F2D7A">
              <w:rPr>
                <w:rFonts w:eastAsia="Times New Roman"/>
              </w:rPr>
              <w:t xml:space="preserve">ever </w:t>
            </w:r>
            <w:r>
              <w:rPr>
                <w:rFonts w:eastAsia="Times New Roman"/>
              </w:rPr>
              <w:t>D</w:t>
            </w:r>
            <w:r w:rsidRPr="003F2D7A">
              <w:rPr>
                <w:rFonts w:eastAsia="Times New Roman"/>
              </w:rPr>
              <w:t>one</w:t>
            </w:r>
          </w:p>
          <w:p w14:paraId="34DF00E9" w14:textId="77777777" w:rsidR="006D5C5A" w:rsidRPr="00A658A4" w:rsidRDefault="006D5C5A" w:rsidP="006D5C5A">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6A32AEFA" w14:textId="588F878F" w:rsidR="006D5C5A" w:rsidRPr="00A658A4" w:rsidRDefault="006D5C5A" w:rsidP="006D5C5A">
            <w:pPr>
              <w:rPr>
                <w:rFonts w:eastAsia="Times New Roman"/>
              </w:rPr>
            </w:pPr>
            <w:r>
              <w:rPr>
                <w:rFonts w:eastAsia="Times New Roman"/>
              </w:rPr>
              <w:t xml:space="preserve">Student reviews the case from the </w:t>
            </w:r>
            <w:r w:rsidRPr="00FA2A13">
              <w:rPr>
                <w:rFonts w:eastAsia="Times New Roman"/>
                <w:i/>
                <w:iCs/>
              </w:rPr>
              <w:t>Productivity Applications</w:t>
            </w:r>
            <w:r>
              <w:rPr>
                <w:rFonts w:eastAsia="Times New Roman"/>
              </w:rPr>
              <w:t xml:space="preserve"> chapter and answers critical thinking questions. </w:t>
            </w:r>
          </w:p>
        </w:tc>
        <w:tc>
          <w:tcPr>
            <w:tcW w:w="2340" w:type="dxa"/>
            <w:tcBorders>
              <w:top w:val="outset" w:sz="6" w:space="0" w:color="auto"/>
              <w:left w:val="outset" w:sz="6" w:space="0" w:color="auto"/>
              <w:bottom w:val="outset" w:sz="6" w:space="0" w:color="auto"/>
              <w:right w:val="outset" w:sz="6" w:space="0" w:color="auto"/>
            </w:tcBorders>
          </w:tcPr>
          <w:p w14:paraId="356F9FD6" w14:textId="15506D9E" w:rsidR="006D5C5A" w:rsidRPr="00A658A4" w:rsidRDefault="006D5C5A" w:rsidP="006D5C5A">
            <w:pPr>
              <w:rPr>
                <w:rFonts w:eastAsia="Times New Roman"/>
              </w:rPr>
            </w:pPr>
            <w:r>
              <w:rPr>
                <w:rFonts w:eastAsia="Times New Roman"/>
              </w:rPr>
              <w:t xml:space="preserve">45 minutes in-class </w:t>
            </w:r>
          </w:p>
        </w:tc>
        <w:tc>
          <w:tcPr>
            <w:tcW w:w="2340" w:type="dxa"/>
            <w:tcBorders>
              <w:top w:val="outset" w:sz="6" w:space="0" w:color="auto"/>
              <w:left w:val="outset" w:sz="6" w:space="0" w:color="auto"/>
              <w:bottom w:val="outset" w:sz="6" w:space="0" w:color="auto"/>
              <w:right w:val="outset" w:sz="6" w:space="0" w:color="auto"/>
            </w:tcBorders>
          </w:tcPr>
          <w:p w14:paraId="1653A79E" w14:textId="19FF2073" w:rsidR="006D5C5A" w:rsidRPr="00A658A4" w:rsidRDefault="006D5C5A" w:rsidP="006D5C5A">
            <w:pPr>
              <w:rPr>
                <w:rFonts w:eastAsia="Times New Roman"/>
              </w:rPr>
            </w:pPr>
            <w:r>
              <w:rPr>
                <w:rFonts w:eastAsia="Times New Roman"/>
              </w:rPr>
              <w:t>06.01</w:t>
            </w:r>
          </w:p>
        </w:tc>
      </w:tr>
      <w:bookmarkEnd w:id="3"/>
    </w:tbl>
    <w:p w14:paraId="5C4D6484" w14:textId="40796F7B" w:rsidR="00FF0D49" w:rsidRDefault="00FF0D49">
      <w:pPr>
        <w:rPr>
          <w:rFonts w:ascii="Times New Roman" w:hAnsi="Times New Roman" w:cs="Times New Roman"/>
        </w:rPr>
      </w:pPr>
    </w:p>
    <w:p w14:paraId="21998F84" w14:textId="77777777" w:rsidR="002E0879" w:rsidRDefault="002E0879" w:rsidP="00066A62">
      <w:pPr>
        <w:pStyle w:val="Heading1"/>
      </w:pPr>
      <w:r w:rsidRPr="003E7756">
        <w:t>Assessments</w:t>
      </w:r>
    </w:p>
    <w:p w14:paraId="47EEF86F" w14:textId="20756FD8" w:rsidR="006D5C5A" w:rsidRDefault="006D5C5A" w:rsidP="006D5C5A">
      <w:r>
        <w:t xml:space="preserve">The teacher will evaluate a student’s performance using the various features of a </w:t>
      </w:r>
      <w:r w:rsidR="00314340">
        <w:t>spreadsheet</w:t>
      </w:r>
      <w:r>
        <w:t xml:space="preserve"> by measuring the accuracy of the student’s documentation. </w:t>
      </w:r>
    </w:p>
    <w:p w14:paraId="35BD8E65" w14:textId="77777777" w:rsidR="006D5C5A" w:rsidRDefault="006D5C5A" w:rsidP="006D5C5A">
      <w:r w:rsidRPr="002C2348">
        <w:t xml:space="preserve">Additionally, the teacher will evaluate the student’s </w:t>
      </w:r>
      <w:r>
        <w:t>critical thinking abilit</w:t>
      </w:r>
      <w:r w:rsidRPr="002C2348">
        <w:t xml:space="preserve">y </w:t>
      </w:r>
      <w:r>
        <w:t xml:space="preserve">as they work </w:t>
      </w:r>
      <w:r w:rsidRPr="002C2348">
        <w:t>in the c</w:t>
      </w:r>
      <w:r>
        <w:t>hapter case</w:t>
      </w:r>
      <w:r w:rsidRPr="002C2348">
        <w:t xml:space="preserve">. The teacher will use the assessment for formative purposes and will provide feedback on the accuracy of the student’s response and on means to promote student success. </w:t>
      </w:r>
    </w:p>
    <w:p w14:paraId="4717A4B4" w14:textId="02AC39F2" w:rsidR="00A71B67" w:rsidRDefault="006D5C5A" w:rsidP="00A71B67">
      <w:r w:rsidRPr="00F85A88">
        <w:t>The teacher will score assignment</w:t>
      </w:r>
      <w:r>
        <w:t>s</w:t>
      </w:r>
      <w:r w:rsidRPr="00F85A88">
        <w:t xml:space="preserve"> on a scale of 1-</w:t>
      </w:r>
      <w:r>
        <w:t>4</w:t>
      </w:r>
      <w:r w:rsidRPr="00F85A88">
        <w:t xml:space="preserve"> measuring the level of understanding the student is able to communicate about the subject</w:t>
      </w:r>
      <w:r>
        <w:t xml:space="preserve">.  </w:t>
      </w:r>
    </w:p>
    <w:p w14:paraId="6246F4F3" w14:textId="5B1098CE" w:rsidR="00D90FC6" w:rsidRDefault="00D90FC6" w:rsidP="00066A62">
      <w:pPr>
        <w:pStyle w:val="Heading1"/>
      </w:pPr>
      <w:r w:rsidRPr="00A71B67">
        <w:t>Accommodations</w:t>
      </w:r>
    </w:p>
    <w:p w14:paraId="3A8864DD" w14:textId="365211A7" w:rsidR="006249AD" w:rsidRDefault="006249AD" w:rsidP="008B0FB2">
      <w:r>
        <w:t xml:space="preserve">Please adhere to the </w:t>
      </w:r>
      <w:hyperlink r:id="rId11" w:history="1">
        <w:r w:rsidRPr="007132B3">
          <w:rPr>
            <w:rStyle w:val="Hyperlink"/>
          </w:rPr>
          <w:t>Florida Department of Education (2018) Accommodations Assisting Students with Disability Guidelines</w:t>
        </w:r>
      </w:hyperlink>
      <w:r w:rsidR="007132B3">
        <w:t>.</w:t>
      </w:r>
    </w:p>
    <w:p w14:paraId="03EB1CB8" w14:textId="77777777" w:rsidR="005B54F6" w:rsidRPr="008F6851" w:rsidRDefault="005B54F6" w:rsidP="005B54F6">
      <w:r w:rsidRPr="008F6851">
        <w:t>To reduce anxiety while completing activities, provide students with support while completing their assignments and sufficient time to complete their assignments in class.</w:t>
      </w:r>
    </w:p>
    <w:p w14:paraId="25C66A97" w14:textId="797B0E76" w:rsidR="008D6DCB" w:rsidRPr="006249AD" w:rsidRDefault="006D5C5A" w:rsidP="006D5C5A">
      <w:r w:rsidRPr="008F6851">
        <w:t>Students can be encouraged to work with a peer to identify appropriate responses for the case scenario.</w:t>
      </w:r>
      <w:r>
        <w:t xml:space="preserve"> </w:t>
      </w:r>
    </w:p>
    <w:sectPr w:rsidR="008D6DCB" w:rsidRPr="006249AD" w:rsidSect="00EA529F">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BF3E" w14:textId="77777777" w:rsidR="004061A3" w:rsidRDefault="004061A3" w:rsidP="00334E9F">
      <w:r>
        <w:separator/>
      </w:r>
    </w:p>
  </w:endnote>
  <w:endnote w:type="continuationSeparator" w:id="0">
    <w:p w14:paraId="1086152F" w14:textId="77777777" w:rsidR="004061A3" w:rsidRDefault="004061A3"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44D92FCD" w:rsidR="00334E9F" w:rsidRDefault="00334E9F" w:rsidP="008B0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5635" w14:textId="77777777" w:rsidR="004061A3" w:rsidRDefault="004061A3" w:rsidP="00334E9F">
      <w:r>
        <w:separator/>
      </w:r>
    </w:p>
  </w:footnote>
  <w:footnote w:type="continuationSeparator" w:id="0">
    <w:p w14:paraId="379F83C5" w14:textId="77777777" w:rsidR="004061A3" w:rsidRDefault="004061A3"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42508F"/>
    <w:multiLevelType w:val="hybridMultilevel"/>
    <w:tmpl w:val="637A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274727"/>
    <w:multiLevelType w:val="hybridMultilevel"/>
    <w:tmpl w:val="DCF2D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8A0890"/>
    <w:multiLevelType w:val="hybridMultilevel"/>
    <w:tmpl w:val="7D24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D62E84"/>
    <w:multiLevelType w:val="hybridMultilevel"/>
    <w:tmpl w:val="8E70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D05C5C"/>
    <w:multiLevelType w:val="hybridMultilevel"/>
    <w:tmpl w:val="070CAD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03354542">
    <w:abstractNumId w:val="0"/>
  </w:num>
  <w:num w:numId="2" w16cid:durableId="1516964351">
    <w:abstractNumId w:val="12"/>
  </w:num>
  <w:num w:numId="3" w16cid:durableId="921180772">
    <w:abstractNumId w:val="5"/>
  </w:num>
  <w:num w:numId="4" w16cid:durableId="1136878702">
    <w:abstractNumId w:val="9"/>
  </w:num>
  <w:num w:numId="5" w16cid:durableId="332879182">
    <w:abstractNumId w:val="10"/>
  </w:num>
  <w:num w:numId="6" w16cid:durableId="1646087009">
    <w:abstractNumId w:val="1"/>
  </w:num>
  <w:num w:numId="7" w16cid:durableId="1851212354">
    <w:abstractNumId w:val="3"/>
  </w:num>
  <w:num w:numId="8" w16cid:durableId="1637836167">
    <w:abstractNumId w:val="11"/>
  </w:num>
  <w:num w:numId="9" w16cid:durableId="1216427396">
    <w:abstractNumId w:val="2"/>
  </w:num>
  <w:num w:numId="10" w16cid:durableId="95176986">
    <w:abstractNumId w:val="4"/>
  </w:num>
  <w:num w:numId="11" w16cid:durableId="878207857">
    <w:abstractNumId w:val="8"/>
  </w:num>
  <w:num w:numId="12" w16cid:durableId="1260681231">
    <w:abstractNumId w:val="6"/>
  </w:num>
  <w:num w:numId="13" w16cid:durableId="253172803">
    <w:abstractNumId w:val="13"/>
  </w:num>
  <w:num w:numId="14" w16cid:durableId="1051920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MqgFAMl+wK8tAAAA"/>
  </w:docVars>
  <w:rsids>
    <w:rsidRoot w:val="00217631"/>
    <w:rsid w:val="00012641"/>
    <w:rsid w:val="00030C23"/>
    <w:rsid w:val="00032BD2"/>
    <w:rsid w:val="00032C70"/>
    <w:rsid w:val="000500EA"/>
    <w:rsid w:val="00063FDB"/>
    <w:rsid w:val="0006572F"/>
    <w:rsid w:val="00066A62"/>
    <w:rsid w:val="00075346"/>
    <w:rsid w:val="00083FC3"/>
    <w:rsid w:val="000C7DA6"/>
    <w:rsid w:val="000D5A4F"/>
    <w:rsid w:val="000F54DC"/>
    <w:rsid w:val="00102CEA"/>
    <w:rsid w:val="00103793"/>
    <w:rsid w:val="00106023"/>
    <w:rsid w:val="00106A89"/>
    <w:rsid w:val="00107C9B"/>
    <w:rsid w:val="00114266"/>
    <w:rsid w:val="00124944"/>
    <w:rsid w:val="001278D4"/>
    <w:rsid w:val="00134424"/>
    <w:rsid w:val="00145A84"/>
    <w:rsid w:val="00146241"/>
    <w:rsid w:val="00146D83"/>
    <w:rsid w:val="00151F37"/>
    <w:rsid w:val="00156F93"/>
    <w:rsid w:val="001573CC"/>
    <w:rsid w:val="00163AA5"/>
    <w:rsid w:val="00165FF2"/>
    <w:rsid w:val="001673DA"/>
    <w:rsid w:val="00175320"/>
    <w:rsid w:val="001A12F7"/>
    <w:rsid w:val="001A296B"/>
    <w:rsid w:val="001C5271"/>
    <w:rsid w:val="001D4F6F"/>
    <w:rsid w:val="001D6267"/>
    <w:rsid w:val="001F7B1F"/>
    <w:rsid w:val="0020770D"/>
    <w:rsid w:val="00216C9E"/>
    <w:rsid w:val="00217631"/>
    <w:rsid w:val="002205EB"/>
    <w:rsid w:val="00223DAC"/>
    <w:rsid w:val="002264BF"/>
    <w:rsid w:val="0024128E"/>
    <w:rsid w:val="00264A2A"/>
    <w:rsid w:val="00277060"/>
    <w:rsid w:val="00292888"/>
    <w:rsid w:val="002A34A2"/>
    <w:rsid w:val="002C08B8"/>
    <w:rsid w:val="002C0B94"/>
    <w:rsid w:val="002C2348"/>
    <w:rsid w:val="002C3248"/>
    <w:rsid w:val="002D76B6"/>
    <w:rsid w:val="002E0879"/>
    <w:rsid w:val="002E57DA"/>
    <w:rsid w:val="002F5C97"/>
    <w:rsid w:val="0030127C"/>
    <w:rsid w:val="003028DA"/>
    <w:rsid w:val="0030410F"/>
    <w:rsid w:val="00312C2D"/>
    <w:rsid w:val="00314340"/>
    <w:rsid w:val="00317314"/>
    <w:rsid w:val="003217FC"/>
    <w:rsid w:val="00334DA7"/>
    <w:rsid w:val="00334E9F"/>
    <w:rsid w:val="003448B1"/>
    <w:rsid w:val="00347A54"/>
    <w:rsid w:val="0035436D"/>
    <w:rsid w:val="003654B6"/>
    <w:rsid w:val="003713BA"/>
    <w:rsid w:val="00377D02"/>
    <w:rsid w:val="00384174"/>
    <w:rsid w:val="00385584"/>
    <w:rsid w:val="003B487D"/>
    <w:rsid w:val="003B78A5"/>
    <w:rsid w:val="003C1B47"/>
    <w:rsid w:val="003C31A1"/>
    <w:rsid w:val="003D0178"/>
    <w:rsid w:val="003D523C"/>
    <w:rsid w:val="003E16CA"/>
    <w:rsid w:val="003E3C05"/>
    <w:rsid w:val="003E5DF1"/>
    <w:rsid w:val="003E7756"/>
    <w:rsid w:val="00402EB8"/>
    <w:rsid w:val="004041E8"/>
    <w:rsid w:val="004061A3"/>
    <w:rsid w:val="00420671"/>
    <w:rsid w:val="0043105C"/>
    <w:rsid w:val="004433D0"/>
    <w:rsid w:val="004441CE"/>
    <w:rsid w:val="00444794"/>
    <w:rsid w:val="00453B7B"/>
    <w:rsid w:val="00455BCB"/>
    <w:rsid w:val="0045608D"/>
    <w:rsid w:val="0046414F"/>
    <w:rsid w:val="00474E2A"/>
    <w:rsid w:val="0048020D"/>
    <w:rsid w:val="00482AE4"/>
    <w:rsid w:val="004D0828"/>
    <w:rsid w:val="004D27F4"/>
    <w:rsid w:val="005068C1"/>
    <w:rsid w:val="00507462"/>
    <w:rsid w:val="00511262"/>
    <w:rsid w:val="005143AB"/>
    <w:rsid w:val="0052097A"/>
    <w:rsid w:val="0052317C"/>
    <w:rsid w:val="005262ED"/>
    <w:rsid w:val="0052631F"/>
    <w:rsid w:val="00565619"/>
    <w:rsid w:val="00582A7C"/>
    <w:rsid w:val="00585222"/>
    <w:rsid w:val="005863D3"/>
    <w:rsid w:val="0059264B"/>
    <w:rsid w:val="005A03D4"/>
    <w:rsid w:val="005A48BA"/>
    <w:rsid w:val="005B3279"/>
    <w:rsid w:val="005B54F6"/>
    <w:rsid w:val="005D0BD6"/>
    <w:rsid w:val="00600969"/>
    <w:rsid w:val="006019E8"/>
    <w:rsid w:val="00610FDC"/>
    <w:rsid w:val="00614735"/>
    <w:rsid w:val="00615DB2"/>
    <w:rsid w:val="0062323B"/>
    <w:rsid w:val="006249AD"/>
    <w:rsid w:val="006354DA"/>
    <w:rsid w:val="006678E0"/>
    <w:rsid w:val="00674F39"/>
    <w:rsid w:val="006766D7"/>
    <w:rsid w:val="006870E4"/>
    <w:rsid w:val="00691FCE"/>
    <w:rsid w:val="006A4672"/>
    <w:rsid w:val="006A7154"/>
    <w:rsid w:val="006B0DA2"/>
    <w:rsid w:val="006B18D6"/>
    <w:rsid w:val="006B3FFD"/>
    <w:rsid w:val="006C40BA"/>
    <w:rsid w:val="006D5C5A"/>
    <w:rsid w:val="006E139A"/>
    <w:rsid w:val="006E47AB"/>
    <w:rsid w:val="006E60D1"/>
    <w:rsid w:val="006E75F1"/>
    <w:rsid w:val="007132B3"/>
    <w:rsid w:val="007203D8"/>
    <w:rsid w:val="007234E9"/>
    <w:rsid w:val="00725DD0"/>
    <w:rsid w:val="00735966"/>
    <w:rsid w:val="00746E96"/>
    <w:rsid w:val="00750388"/>
    <w:rsid w:val="00760B7D"/>
    <w:rsid w:val="0076620B"/>
    <w:rsid w:val="00771CAF"/>
    <w:rsid w:val="007870DE"/>
    <w:rsid w:val="007909C0"/>
    <w:rsid w:val="00792862"/>
    <w:rsid w:val="00795DA7"/>
    <w:rsid w:val="007C28EA"/>
    <w:rsid w:val="007E28A5"/>
    <w:rsid w:val="007E4D92"/>
    <w:rsid w:val="007F08B6"/>
    <w:rsid w:val="007F0982"/>
    <w:rsid w:val="007F505F"/>
    <w:rsid w:val="00824FCC"/>
    <w:rsid w:val="00830EFF"/>
    <w:rsid w:val="008406FD"/>
    <w:rsid w:val="008511CD"/>
    <w:rsid w:val="008816B2"/>
    <w:rsid w:val="0089727C"/>
    <w:rsid w:val="008A025D"/>
    <w:rsid w:val="008A5428"/>
    <w:rsid w:val="008B0FB2"/>
    <w:rsid w:val="008C320B"/>
    <w:rsid w:val="008D1853"/>
    <w:rsid w:val="008D1E7C"/>
    <w:rsid w:val="008D6DCB"/>
    <w:rsid w:val="008D792C"/>
    <w:rsid w:val="008F162E"/>
    <w:rsid w:val="008F200F"/>
    <w:rsid w:val="008F2C82"/>
    <w:rsid w:val="008F6A58"/>
    <w:rsid w:val="00907619"/>
    <w:rsid w:val="009210AC"/>
    <w:rsid w:val="0093266F"/>
    <w:rsid w:val="00940D5E"/>
    <w:rsid w:val="009417EF"/>
    <w:rsid w:val="00941831"/>
    <w:rsid w:val="0094295B"/>
    <w:rsid w:val="00946744"/>
    <w:rsid w:val="00962B29"/>
    <w:rsid w:val="009707F4"/>
    <w:rsid w:val="00981D15"/>
    <w:rsid w:val="009B4B1C"/>
    <w:rsid w:val="009B5092"/>
    <w:rsid w:val="009B5B3C"/>
    <w:rsid w:val="009B6C57"/>
    <w:rsid w:val="009C108E"/>
    <w:rsid w:val="009D01AF"/>
    <w:rsid w:val="009E09F6"/>
    <w:rsid w:val="009E62F8"/>
    <w:rsid w:val="009E6EDE"/>
    <w:rsid w:val="009F6FCE"/>
    <w:rsid w:val="00A23D0B"/>
    <w:rsid w:val="00A358ED"/>
    <w:rsid w:val="00A411AC"/>
    <w:rsid w:val="00A42DD3"/>
    <w:rsid w:val="00A43F04"/>
    <w:rsid w:val="00A55077"/>
    <w:rsid w:val="00A55788"/>
    <w:rsid w:val="00A658A4"/>
    <w:rsid w:val="00A71B67"/>
    <w:rsid w:val="00A720A8"/>
    <w:rsid w:val="00A7431F"/>
    <w:rsid w:val="00A812E2"/>
    <w:rsid w:val="00A84323"/>
    <w:rsid w:val="00A9484A"/>
    <w:rsid w:val="00AA38AB"/>
    <w:rsid w:val="00AB05D7"/>
    <w:rsid w:val="00AB4DB5"/>
    <w:rsid w:val="00AC1F50"/>
    <w:rsid w:val="00AD0491"/>
    <w:rsid w:val="00AD5866"/>
    <w:rsid w:val="00AE67A3"/>
    <w:rsid w:val="00AF1E20"/>
    <w:rsid w:val="00B07F76"/>
    <w:rsid w:val="00B22EB2"/>
    <w:rsid w:val="00B24044"/>
    <w:rsid w:val="00B46B10"/>
    <w:rsid w:val="00B527FC"/>
    <w:rsid w:val="00B6074C"/>
    <w:rsid w:val="00B6425C"/>
    <w:rsid w:val="00B717DD"/>
    <w:rsid w:val="00B72F4F"/>
    <w:rsid w:val="00B7517C"/>
    <w:rsid w:val="00B80574"/>
    <w:rsid w:val="00B82826"/>
    <w:rsid w:val="00B90866"/>
    <w:rsid w:val="00B9163D"/>
    <w:rsid w:val="00BB456F"/>
    <w:rsid w:val="00BB6887"/>
    <w:rsid w:val="00BC65F8"/>
    <w:rsid w:val="00BD5F53"/>
    <w:rsid w:val="00BE004F"/>
    <w:rsid w:val="00BE773F"/>
    <w:rsid w:val="00BF4F84"/>
    <w:rsid w:val="00C00CE5"/>
    <w:rsid w:val="00C05BBD"/>
    <w:rsid w:val="00C31DB7"/>
    <w:rsid w:val="00C40E23"/>
    <w:rsid w:val="00C45CD4"/>
    <w:rsid w:val="00C51514"/>
    <w:rsid w:val="00C608DA"/>
    <w:rsid w:val="00C616F5"/>
    <w:rsid w:val="00C67681"/>
    <w:rsid w:val="00C71A06"/>
    <w:rsid w:val="00C831CE"/>
    <w:rsid w:val="00C93138"/>
    <w:rsid w:val="00C9336C"/>
    <w:rsid w:val="00CA08D0"/>
    <w:rsid w:val="00CB32B3"/>
    <w:rsid w:val="00CC1554"/>
    <w:rsid w:val="00CC3F8A"/>
    <w:rsid w:val="00CD2E9F"/>
    <w:rsid w:val="00CF6D3D"/>
    <w:rsid w:val="00D050F2"/>
    <w:rsid w:val="00D05C85"/>
    <w:rsid w:val="00D11B97"/>
    <w:rsid w:val="00D12F59"/>
    <w:rsid w:val="00D16D28"/>
    <w:rsid w:val="00D20DA1"/>
    <w:rsid w:val="00D5189D"/>
    <w:rsid w:val="00D533CB"/>
    <w:rsid w:val="00D6552F"/>
    <w:rsid w:val="00D67CDB"/>
    <w:rsid w:val="00D7798E"/>
    <w:rsid w:val="00D90FC6"/>
    <w:rsid w:val="00D92598"/>
    <w:rsid w:val="00D93A9B"/>
    <w:rsid w:val="00D94FB0"/>
    <w:rsid w:val="00D9636F"/>
    <w:rsid w:val="00DB0340"/>
    <w:rsid w:val="00DB2203"/>
    <w:rsid w:val="00DE3EE2"/>
    <w:rsid w:val="00DE6515"/>
    <w:rsid w:val="00DE792E"/>
    <w:rsid w:val="00DF54C2"/>
    <w:rsid w:val="00E110E2"/>
    <w:rsid w:val="00E14B7F"/>
    <w:rsid w:val="00E34F1C"/>
    <w:rsid w:val="00E43D6A"/>
    <w:rsid w:val="00E72075"/>
    <w:rsid w:val="00E8365D"/>
    <w:rsid w:val="00E83E9C"/>
    <w:rsid w:val="00E9196F"/>
    <w:rsid w:val="00E922EA"/>
    <w:rsid w:val="00EA1BAD"/>
    <w:rsid w:val="00EA529F"/>
    <w:rsid w:val="00EC371A"/>
    <w:rsid w:val="00ED099F"/>
    <w:rsid w:val="00ED47B4"/>
    <w:rsid w:val="00ED6A58"/>
    <w:rsid w:val="00F175C5"/>
    <w:rsid w:val="00F226DF"/>
    <w:rsid w:val="00F306A6"/>
    <w:rsid w:val="00F45145"/>
    <w:rsid w:val="00F50CB8"/>
    <w:rsid w:val="00F61BBE"/>
    <w:rsid w:val="00F635F4"/>
    <w:rsid w:val="00F66AEC"/>
    <w:rsid w:val="00F72AD9"/>
    <w:rsid w:val="00F81427"/>
    <w:rsid w:val="00F824C2"/>
    <w:rsid w:val="00F90CF4"/>
    <w:rsid w:val="00F95B31"/>
    <w:rsid w:val="00FA150E"/>
    <w:rsid w:val="00FB5FE8"/>
    <w:rsid w:val="00FB6B78"/>
    <w:rsid w:val="00FD7EFD"/>
    <w:rsid w:val="00FE365F"/>
    <w:rsid w:val="00FE515D"/>
    <w:rsid w:val="00FF0D49"/>
    <w:rsid w:val="00FF29A8"/>
    <w:rsid w:val="00FF3800"/>
    <w:rsid w:val="23FB81B1"/>
    <w:rsid w:val="31356BFD"/>
    <w:rsid w:val="57804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3AB"/>
    <w:pPr>
      <w:spacing w:after="120"/>
    </w:pPr>
  </w:style>
  <w:style w:type="paragraph" w:styleId="Heading1">
    <w:name w:val="heading 1"/>
    <w:basedOn w:val="Normal"/>
    <w:next w:val="Normal"/>
    <w:link w:val="Heading1Char"/>
    <w:autoRedefine/>
    <w:uiPriority w:val="9"/>
    <w:qFormat/>
    <w:rsid w:val="00066A62"/>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paragraph" w:styleId="Heading4">
    <w:name w:val="heading 4"/>
    <w:basedOn w:val="Normal"/>
    <w:next w:val="Normal"/>
    <w:link w:val="Heading4Char"/>
    <w:uiPriority w:val="9"/>
    <w:semiHidden/>
    <w:unhideWhenUsed/>
    <w:qFormat/>
    <w:rsid w:val="00E8365D"/>
    <w:pPr>
      <w:keepNext/>
      <w:keepLines/>
      <w:spacing w:before="40" w:after="0"/>
      <w:outlineLvl w:val="3"/>
    </w:pPr>
    <w:rPr>
      <w:rFonts w:asciiTheme="majorHAnsi" w:eastAsiaTheme="majorEastAsia" w:hAnsiTheme="majorHAnsi" w:cstheme="majorBidi"/>
      <w:i/>
      <w:iCs/>
      <w:color w:val="00716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18D6"/>
    <w:pPr>
      <w:ind w:left="720"/>
    </w:pPr>
  </w:style>
  <w:style w:type="character" w:styleId="Hyperlink">
    <w:name w:val="Hyperlink"/>
    <w:basedOn w:val="DefaultParagraphFont"/>
    <w:uiPriority w:val="99"/>
    <w:unhideWhenUsed/>
    <w:rsid w:val="00F306A6"/>
    <w:rPr>
      <w:color w:val="0070C0"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066A62"/>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7F7F7F" w:themeColor="followedHyperlink"/>
      <w:u w:val="single"/>
    </w:rPr>
  </w:style>
  <w:style w:type="character" w:customStyle="1" w:styleId="Heading4Char">
    <w:name w:val="Heading 4 Char"/>
    <w:basedOn w:val="DefaultParagraphFont"/>
    <w:link w:val="Heading4"/>
    <w:uiPriority w:val="9"/>
    <w:semiHidden/>
    <w:rsid w:val="00E8365D"/>
    <w:rPr>
      <w:rFonts w:asciiTheme="majorHAnsi" w:eastAsiaTheme="majorEastAsia" w:hAnsiTheme="majorHAnsi" w:cstheme="majorBidi"/>
      <w:i/>
      <w:iCs/>
      <w:color w:val="00716F" w:themeColor="accent1" w:themeShade="BF"/>
    </w:rPr>
  </w:style>
  <w:style w:type="character" w:customStyle="1" w:styleId="markedcontent">
    <w:name w:val="markedcontent"/>
    <w:basedOn w:val="DefaultParagraphFont"/>
    <w:rsid w:val="002A3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168374444">
      <w:bodyDiv w:val="1"/>
      <w:marLeft w:val="0"/>
      <w:marRight w:val="0"/>
      <w:marTop w:val="0"/>
      <w:marBottom w:val="0"/>
      <w:divBdr>
        <w:top w:val="none" w:sz="0" w:space="0" w:color="auto"/>
        <w:left w:val="none" w:sz="0" w:space="0" w:color="auto"/>
        <w:bottom w:val="none" w:sz="0" w:space="0" w:color="auto"/>
        <w:right w:val="none" w:sz="0" w:space="0" w:color="auto"/>
      </w:divBdr>
      <w:divsChild>
        <w:div w:id="438796010">
          <w:marLeft w:val="0"/>
          <w:marRight w:val="0"/>
          <w:marTop w:val="0"/>
          <w:marBottom w:val="0"/>
          <w:divBdr>
            <w:top w:val="none" w:sz="0" w:space="0" w:color="auto"/>
            <w:left w:val="none" w:sz="0" w:space="0" w:color="auto"/>
            <w:bottom w:val="none" w:sz="0" w:space="0" w:color="auto"/>
            <w:right w:val="none" w:sz="0" w:space="0" w:color="auto"/>
          </w:divBdr>
        </w:div>
      </w:divsChild>
    </w:div>
    <w:div w:id="222909099">
      <w:bodyDiv w:val="1"/>
      <w:marLeft w:val="0"/>
      <w:marRight w:val="0"/>
      <w:marTop w:val="0"/>
      <w:marBottom w:val="0"/>
      <w:divBdr>
        <w:top w:val="none" w:sz="0" w:space="0" w:color="auto"/>
        <w:left w:val="none" w:sz="0" w:space="0" w:color="auto"/>
        <w:bottom w:val="none" w:sz="0" w:space="0" w:color="auto"/>
        <w:right w:val="none" w:sz="0" w:space="0" w:color="auto"/>
      </w:divBdr>
    </w:div>
    <w:div w:id="451637437">
      <w:bodyDiv w:val="1"/>
      <w:marLeft w:val="0"/>
      <w:marRight w:val="0"/>
      <w:marTop w:val="0"/>
      <w:marBottom w:val="0"/>
      <w:divBdr>
        <w:top w:val="none" w:sz="0" w:space="0" w:color="auto"/>
        <w:left w:val="none" w:sz="0" w:space="0" w:color="auto"/>
        <w:bottom w:val="none" w:sz="0" w:space="0" w:color="auto"/>
        <w:right w:val="none" w:sz="0" w:space="0" w:color="auto"/>
      </w:divBdr>
      <w:divsChild>
        <w:div w:id="840199176">
          <w:marLeft w:val="0"/>
          <w:marRight w:val="0"/>
          <w:marTop w:val="0"/>
          <w:marBottom w:val="0"/>
          <w:divBdr>
            <w:top w:val="none" w:sz="0" w:space="0" w:color="auto"/>
            <w:left w:val="none" w:sz="0" w:space="0" w:color="auto"/>
            <w:bottom w:val="none" w:sz="0" w:space="0" w:color="auto"/>
            <w:right w:val="none" w:sz="0" w:space="0" w:color="auto"/>
          </w:divBdr>
        </w:div>
      </w:divsChild>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08523248">
      <w:bodyDiv w:val="1"/>
      <w:marLeft w:val="0"/>
      <w:marRight w:val="0"/>
      <w:marTop w:val="0"/>
      <w:marBottom w:val="0"/>
      <w:divBdr>
        <w:top w:val="none" w:sz="0" w:space="0" w:color="auto"/>
        <w:left w:val="none" w:sz="0" w:space="0" w:color="auto"/>
        <w:bottom w:val="none" w:sz="0" w:space="0" w:color="auto"/>
        <w:right w:val="none" w:sz="0" w:space="0" w:color="auto"/>
      </w:divBdr>
      <w:divsChild>
        <w:div w:id="1672223440">
          <w:marLeft w:val="0"/>
          <w:marRight w:val="0"/>
          <w:marTop w:val="0"/>
          <w:marBottom w:val="0"/>
          <w:divBdr>
            <w:top w:val="none" w:sz="0" w:space="0" w:color="auto"/>
            <w:left w:val="none" w:sz="0" w:space="0" w:color="auto"/>
            <w:bottom w:val="none" w:sz="0" w:space="0" w:color="auto"/>
            <w:right w:val="none" w:sz="0" w:space="0" w:color="auto"/>
          </w:divBdr>
        </w:div>
      </w:divsChild>
    </w:div>
    <w:div w:id="748232790">
      <w:bodyDiv w:val="1"/>
      <w:marLeft w:val="0"/>
      <w:marRight w:val="0"/>
      <w:marTop w:val="0"/>
      <w:marBottom w:val="0"/>
      <w:divBdr>
        <w:top w:val="none" w:sz="0" w:space="0" w:color="auto"/>
        <w:left w:val="none" w:sz="0" w:space="0" w:color="auto"/>
        <w:bottom w:val="none" w:sz="0" w:space="0" w:color="auto"/>
        <w:right w:val="none" w:sz="0" w:space="0" w:color="auto"/>
      </w:divBdr>
      <w:divsChild>
        <w:div w:id="155268891">
          <w:marLeft w:val="0"/>
          <w:marRight w:val="0"/>
          <w:marTop w:val="0"/>
          <w:marBottom w:val="0"/>
          <w:divBdr>
            <w:top w:val="none" w:sz="0" w:space="0" w:color="auto"/>
            <w:left w:val="none" w:sz="0" w:space="0" w:color="auto"/>
            <w:bottom w:val="none" w:sz="0" w:space="0" w:color="auto"/>
            <w:right w:val="none" w:sz="0" w:space="0" w:color="auto"/>
          </w:divBdr>
        </w:div>
      </w:divsChild>
    </w:div>
    <w:div w:id="1084956014">
      <w:bodyDiv w:val="1"/>
      <w:marLeft w:val="0"/>
      <w:marRight w:val="0"/>
      <w:marTop w:val="0"/>
      <w:marBottom w:val="0"/>
      <w:divBdr>
        <w:top w:val="none" w:sz="0" w:space="0" w:color="auto"/>
        <w:left w:val="none" w:sz="0" w:space="0" w:color="auto"/>
        <w:bottom w:val="none" w:sz="0" w:space="0" w:color="auto"/>
        <w:right w:val="none" w:sz="0" w:space="0" w:color="auto"/>
      </w:divBdr>
      <w:divsChild>
        <w:div w:id="1915511863">
          <w:marLeft w:val="0"/>
          <w:marRight w:val="0"/>
          <w:marTop w:val="0"/>
          <w:marBottom w:val="0"/>
          <w:divBdr>
            <w:top w:val="none" w:sz="0" w:space="0" w:color="auto"/>
            <w:left w:val="none" w:sz="0" w:space="0" w:color="auto"/>
            <w:bottom w:val="none" w:sz="0" w:space="0" w:color="auto"/>
            <w:right w:val="none" w:sz="0" w:space="0" w:color="auto"/>
          </w:divBdr>
        </w:div>
      </w:divsChild>
    </w:div>
    <w:div w:id="1094977344">
      <w:bodyDiv w:val="1"/>
      <w:marLeft w:val="0"/>
      <w:marRight w:val="0"/>
      <w:marTop w:val="0"/>
      <w:marBottom w:val="0"/>
      <w:divBdr>
        <w:top w:val="none" w:sz="0" w:space="0" w:color="auto"/>
        <w:left w:val="none" w:sz="0" w:space="0" w:color="auto"/>
        <w:bottom w:val="none" w:sz="0" w:space="0" w:color="auto"/>
        <w:right w:val="none" w:sz="0" w:space="0" w:color="auto"/>
      </w:divBdr>
    </w:div>
    <w:div w:id="1254703107">
      <w:bodyDiv w:val="1"/>
      <w:marLeft w:val="0"/>
      <w:marRight w:val="0"/>
      <w:marTop w:val="0"/>
      <w:marBottom w:val="0"/>
      <w:divBdr>
        <w:top w:val="none" w:sz="0" w:space="0" w:color="auto"/>
        <w:left w:val="none" w:sz="0" w:space="0" w:color="auto"/>
        <w:bottom w:val="none" w:sz="0" w:space="0" w:color="auto"/>
        <w:right w:val="none" w:sz="0" w:space="0" w:color="auto"/>
      </w:divBdr>
      <w:divsChild>
        <w:div w:id="946085181">
          <w:marLeft w:val="0"/>
          <w:marRight w:val="0"/>
          <w:marTop w:val="0"/>
          <w:marBottom w:val="0"/>
          <w:divBdr>
            <w:top w:val="none" w:sz="0" w:space="0" w:color="auto"/>
            <w:left w:val="none" w:sz="0" w:space="0" w:color="auto"/>
            <w:bottom w:val="none" w:sz="0" w:space="0" w:color="auto"/>
            <w:right w:val="none" w:sz="0" w:space="0" w:color="auto"/>
          </w:divBdr>
        </w:div>
      </w:divsChild>
    </w:div>
    <w:div w:id="1303190985">
      <w:bodyDiv w:val="1"/>
      <w:marLeft w:val="0"/>
      <w:marRight w:val="0"/>
      <w:marTop w:val="0"/>
      <w:marBottom w:val="0"/>
      <w:divBdr>
        <w:top w:val="none" w:sz="0" w:space="0" w:color="auto"/>
        <w:left w:val="none" w:sz="0" w:space="0" w:color="auto"/>
        <w:bottom w:val="none" w:sz="0" w:space="0" w:color="auto"/>
        <w:right w:val="none" w:sz="0" w:space="0" w:color="auto"/>
      </w:divBdr>
    </w:div>
    <w:div w:id="2133861279">
      <w:bodyDiv w:val="1"/>
      <w:marLeft w:val="0"/>
      <w:marRight w:val="0"/>
      <w:marTop w:val="0"/>
      <w:marBottom w:val="0"/>
      <w:divBdr>
        <w:top w:val="none" w:sz="0" w:space="0" w:color="auto"/>
        <w:left w:val="none" w:sz="0" w:space="0" w:color="auto"/>
        <w:bottom w:val="none" w:sz="0" w:space="0" w:color="auto"/>
        <w:right w:val="none" w:sz="0" w:space="0" w:color="auto"/>
      </w:divBdr>
      <w:divsChild>
        <w:div w:id="84385813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ldoe.org/core/fileparse.php/7690/urlt/0070069-accomm-educator.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torytellingwithdata.com/chart-guide"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04C13-5639-4649-9ADD-9B96180C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1941</Words>
  <Characters>11070</Characters>
  <Application>Microsoft Office Word</Application>
  <DocSecurity>0</DocSecurity>
  <Lines>92</Lines>
  <Paragraphs>25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DIT Module 6 Lesson Plan</vt:lpstr>
      <vt:lpstr>Module Overview</vt:lpstr>
      <vt:lpstr>    DIT Textbook Chapter Overview</vt:lpstr>
      <vt:lpstr>    CTE Standard and Benchmark </vt:lpstr>
      <vt:lpstr>Continuity</vt:lpstr>
      <vt:lpstr>Student Learning Outcomes</vt:lpstr>
      <vt:lpstr>Materials Needed</vt:lpstr>
      <vt:lpstr>Use of Space </vt:lpstr>
      <vt:lpstr>Prepare for the Lesson</vt:lpstr>
      <vt:lpstr>Activities </vt:lpstr>
      <vt:lpstr>Assessments</vt:lpstr>
      <vt:lpstr>Accommodations</vt:lpstr>
    </vt:vector>
  </TitlesOfParts>
  <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6 Lesson Plan</dc:title>
  <dc:subject/>
  <dc:creator>Clinton Daniel</dc:creator>
  <cp:keywords>DIT</cp:keywords>
  <dc:description/>
  <cp:lastModifiedBy>Gloria Schramm</cp:lastModifiedBy>
  <cp:revision>32</cp:revision>
  <dcterms:created xsi:type="dcterms:W3CDTF">2023-06-23T10:20:00Z</dcterms:created>
  <dcterms:modified xsi:type="dcterms:W3CDTF">2023-07-04T14:08:00Z</dcterms:modified>
</cp:coreProperties>
</file>