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7D2EE" w14:textId="77777777" w:rsidR="004B30E5" w:rsidRPr="008426A4" w:rsidRDefault="004B30E5" w:rsidP="004E373F">
      <w:pPr>
        <w:rPr>
          <w:sz w:val="20"/>
          <w:szCs w:val="20"/>
        </w:rPr>
      </w:pPr>
      <w:r w:rsidRPr="0020088B">
        <w:rPr>
          <w:bCs/>
          <w:noProof/>
          <w:sz w:val="20"/>
          <w:szCs w:val="20"/>
          <w:highlight w:val="yellow"/>
        </w:rPr>
        <mc:AlternateContent>
          <mc:Choice Requires="wps">
            <w:drawing>
              <wp:anchor distT="0" distB="0" distL="114300" distR="114300" simplePos="0" relativeHeight="251661312" behindDoc="0" locked="0" layoutInCell="1" allowOverlap="1" wp14:anchorId="7AF3C1DC" wp14:editId="7461071C">
                <wp:simplePos x="0" y="0"/>
                <wp:positionH relativeFrom="column">
                  <wp:posOffset>0</wp:posOffset>
                </wp:positionH>
                <wp:positionV relativeFrom="page">
                  <wp:posOffset>7869676</wp:posOffset>
                </wp:positionV>
                <wp:extent cx="5942965" cy="1673157"/>
                <wp:effectExtent l="0" t="0" r="635" b="3810"/>
                <wp:wrapNone/>
                <wp:docPr id="1" name="Text Box 1"/>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3C1DC" id="_x0000_t202" coordsize="21600,21600" o:spt="202" path="m,l,21600r21600,l21600,xe">
                <v:stroke joinstyle="miter"/>
                <v:path gradientshapeok="t" o:connecttype="rect"/>
              </v:shapetype>
              <v:shape id="Text Box 1"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Cs/>
          <w:noProof/>
          <w:sz w:val="20"/>
          <w:szCs w:val="20"/>
          <w:highlight w:val="yellow"/>
        </w:rPr>
        <mc:AlternateContent>
          <mc:Choice Requires="wps">
            <w:drawing>
              <wp:anchor distT="0" distB="0" distL="114300" distR="114300" simplePos="0" relativeHeight="251659264" behindDoc="0" locked="0" layoutInCell="1" allowOverlap="1" wp14:anchorId="495AB67B" wp14:editId="38176985">
                <wp:simplePos x="0" y="0"/>
                <wp:positionH relativeFrom="column">
                  <wp:posOffset>0</wp:posOffset>
                </wp:positionH>
                <wp:positionV relativeFrom="margin">
                  <wp:posOffset>2736850</wp:posOffset>
                </wp:positionV>
                <wp:extent cx="5943600" cy="2857131"/>
                <wp:effectExtent l="0" t="0" r="0" b="635"/>
                <wp:wrapNone/>
                <wp:docPr id="3"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287AD660"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7537EF2D" wp14:editId="7DDF85B5">
                    <wp:simplePos x="0" y="0"/>
                    <wp:positionH relativeFrom="margin">
                      <wp:posOffset>457200</wp:posOffset>
                    </wp:positionH>
                    <wp:positionV relativeFrom="page">
                      <wp:posOffset>3955415</wp:posOffset>
                    </wp:positionV>
                    <wp:extent cx="4685030" cy="1367790"/>
                    <wp:effectExtent l="0" t="0" r="10160" b="0"/>
                    <wp:wrapSquare wrapText="bothSides"/>
                    <wp:docPr id="6" name="Text Box 6"/>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538B462D" w:rsidR="004B30E5" w:rsidRDefault="006D3934" w:rsidP="00322CA6">
                                <w:pPr>
                                  <w:rPr>
                                    <w:color w:val="FFFFFF" w:themeColor="background1"/>
                                    <w:sz w:val="36"/>
                                    <w:szCs w:val="36"/>
                                  </w:rPr>
                                </w:pPr>
                                <w:r w:rsidRPr="006D3934">
                                  <w:rPr>
                                    <w:color w:val="FFFFFF" w:themeColor="background1"/>
                                    <w:sz w:val="36"/>
                                    <w:szCs w:val="36"/>
                                  </w:rPr>
                                  <w:t>Job/Career Exploration and Planning</w:t>
                                </w:r>
                              </w:p>
                              <w:p w14:paraId="3A1C9AFB" w14:textId="77777777" w:rsidR="004B30E5" w:rsidRDefault="004B30E5" w:rsidP="00322CA6">
                                <w:pPr>
                                  <w:rPr>
                                    <w:color w:val="FFFFFF" w:themeColor="background1"/>
                                  </w:rPr>
                                </w:pPr>
                              </w:p>
                              <w:p w14:paraId="767251B8" w14:textId="3D5F5065" w:rsidR="004B30E5" w:rsidRDefault="004B30E5" w:rsidP="00322CA6">
                                <w:pPr>
                                  <w:rPr>
                                    <w:color w:val="FFFFFF" w:themeColor="background1"/>
                                  </w:rPr>
                                </w:pPr>
                                <w:r w:rsidRPr="008426A4">
                                  <w:rPr>
                                    <w:color w:val="FFFFFF" w:themeColor="background1"/>
                                  </w:rPr>
                                  <w:t xml:space="preserve">MODULE </w:t>
                                </w:r>
                                <w:r w:rsidR="006D3934">
                                  <w:rPr>
                                    <w:color w:val="FFFFFF" w:themeColor="background1"/>
                                  </w:rPr>
                                  <w:t>2</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7537EF2D" id="Text Box 6"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538B462D" w:rsidR="004B30E5" w:rsidRDefault="006D3934" w:rsidP="00322CA6">
                          <w:pPr>
                            <w:rPr>
                              <w:color w:val="FFFFFF" w:themeColor="background1"/>
                              <w:sz w:val="36"/>
                              <w:szCs w:val="36"/>
                            </w:rPr>
                          </w:pPr>
                          <w:r w:rsidRPr="006D3934">
                            <w:rPr>
                              <w:color w:val="FFFFFF" w:themeColor="background1"/>
                              <w:sz w:val="36"/>
                              <w:szCs w:val="36"/>
                            </w:rPr>
                            <w:t>Job/Career Exploration and Planning</w:t>
                          </w:r>
                        </w:p>
                        <w:p w14:paraId="3A1C9AFB" w14:textId="77777777" w:rsidR="004B30E5" w:rsidRDefault="004B30E5" w:rsidP="00322CA6">
                          <w:pPr>
                            <w:rPr>
                              <w:color w:val="FFFFFF" w:themeColor="background1"/>
                            </w:rPr>
                          </w:pPr>
                        </w:p>
                        <w:p w14:paraId="767251B8" w14:textId="3D5F5065" w:rsidR="004B30E5" w:rsidRDefault="004B30E5" w:rsidP="00322CA6">
                          <w:pPr>
                            <w:rPr>
                              <w:color w:val="FFFFFF" w:themeColor="background1"/>
                            </w:rPr>
                          </w:pPr>
                          <w:r w:rsidRPr="008426A4">
                            <w:rPr>
                              <w:color w:val="FFFFFF" w:themeColor="background1"/>
                            </w:rPr>
                            <w:t xml:space="preserve">MODULE </w:t>
                          </w:r>
                          <w:r w:rsidR="006D3934">
                            <w:rPr>
                              <w:color w:val="FFFFFF" w:themeColor="background1"/>
                            </w:rPr>
                            <w:t>2</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i/>
              <w:iCs/>
              <w:highlight w:val="yellow"/>
            </w:rPr>
            <w:br w:type="page"/>
          </w:r>
        </w:sdtContent>
      </w:sdt>
    </w:p>
    <w:p w14:paraId="62BFEA3B" w14:textId="77777777" w:rsidR="00974E85" w:rsidRPr="00C55F4E" w:rsidRDefault="00974E85" w:rsidP="00974E85">
      <w:pPr>
        <w:rPr>
          <w:b/>
          <w:bCs/>
          <w:sz w:val="20"/>
          <w:szCs w:val="20"/>
        </w:rPr>
      </w:pPr>
      <w:bookmarkStart w:id="0" w:name="_Hlk135545897"/>
      <w:bookmarkStart w:id="1" w:name="_Hlk135546626"/>
      <w:r w:rsidRPr="00C55F4E">
        <w:rPr>
          <w:b/>
          <w:bCs/>
          <w:sz w:val="20"/>
          <w:szCs w:val="20"/>
        </w:rPr>
        <w:lastRenderedPageBreak/>
        <w:t>Digital Information Technology (8207310)</w:t>
      </w:r>
    </w:p>
    <w:p w14:paraId="7789BBBD" w14:textId="77777777" w:rsidR="00974E85" w:rsidRPr="008426A4" w:rsidRDefault="00974E85" w:rsidP="00974E85">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0"/>
    <w:p w14:paraId="79F4277C" w14:textId="2F03562B" w:rsidR="00974E85" w:rsidRPr="00151F37" w:rsidRDefault="00833215" w:rsidP="00974E85">
      <w:pPr>
        <w:pStyle w:val="Title"/>
      </w:pPr>
      <w:r w:rsidRPr="00833215">
        <w:t>Job/Career Exploration and Planning</w:t>
      </w:r>
    </w:p>
    <w:bookmarkEnd w:id="1"/>
    <w:p w14:paraId="007503CC" w14:textId="5F05685B" w:rsidR="00134424" w:rsidRDefault="008B0FB2" w:rsidP="00382F20">
      <w:pPr>
        <w:pStyle w:val="Heading1"/>
      </w:pPr>
      <w:r>
        <w:t xml:space="preserve">Module </w:t>
      </w:r>
      <w:r w:rsidR="00134424" w:rsidRPr="008B0FB2">
        <w:t>Overview</w:t>
      </w:r>
    </w:p>
    <w:p w14:paraId="6D81603E" w14:textId="04B3B5AE" w:rsidR="008B0FB2" w:rsidRDefault="006D0C15" w:rsidP="00974E85">
      <w:r>
        <w:t xml:space="preserve">This module introduces students </w:t>
      </w:r>
      <w:r w:rsidRPr="0000453B">
        <w:t xml:space="preserve">to </w:t>
      </w:r>
      <w:r w:rsidR="0000453B">
        <w:t xml:space="preserve">job exploration and planning through career search websites. </w:t>
      </w:r>
      <w:r w:rsidR="00C330A2">
        <w:t xml:space="preserve">Students will explore </w:t>
      </w:r>
      <w:r w:rsidR="00C330A2" w:rsidRPr="00C330A2">
        <w:t xml:space="preserve">careers in Information Technology and the skills needed to succeed in the field. </w:t>
      </w:r>
    </w:p>
    <w:p w14:paraId="21DFCBF6" w14:textId="5F0CC418" w:rsidR="008B0FB2" w:rsidRPr="008B0FB2" w:rsidRDefault="008B0FB2" w:rsidP="00E84883">
      <w:pPr>
        <w:pStyle w:val="Heading2"/>
      </w:pPr>
      <w:r>
        <w:t xml:space="preserve">DIT </w:t>
      </w:r>
      <w:r w:rsidRPr="008B0FB2">
        <w:t>Tex</w:t>
      </w:r>
      <w:r w:rsidR="00F175C5">
        <w:t>t</w:t>
      </w:r>
      <w:r w:rsidRPr="008B0FB2">
        <w:t>book</w:t>
      </w:r>
      <w:r>
        <w:t xml:space="preserve"> Chapter Overview</w:t>
      </w:r>
    </w:p>
    <w:p w14:paraId="2C343D89" w14:textId="624C7B3E" w:rsidR="00134424" w:rsidRDefault="00317314" w:rsidP="008B0FB2">
      <w:bookmarkStart w:id="2" w:name="_Hlk135546034"/>
      <w:r>
        <w:t xml:space="preserve">The </w:t>
      </w:r>
      <w:r w:rsidR="00E93E3C">
        <w:rPr>
          <w:i/>
          <w:iCs/>
        </w:rPr>
        <w:t>Careers in Information Technology</w:t>
      </w:r>
      <w:r w:rsidR="00BA6059">
        <w:t xml:space="preserve"> </w:t>
      </w:r>
      <w:r w:rsidR="00974E85" w:rsidRPr="0060610D">
        <w:t>chapter in the accompanying DIT textbook supports the conceptual understanding of the content covered in this module</w:t>
      </w:r>
      <w:r w:rsidR="00974E85">
        <w:rPr>
          <w:i/>
        </w:rPr>
        <w:t>.</w:t>
      </w:r>
    </w:p>
    <w:bookmarkEnd w:id="2"/>
    <w:p w14:paraId="3E9B56B0" w14:textId="77777777" w:rsidR="00455BCB" w:rsidRDefault="00455BCB" w:rsidP="00E84883">
      <w:pPr>
        <w:pStyle w:val="Heading2"/>
      </w:pPr>
      <w:r w:rsidRPr="004D15E7">
        <w:t>CTE Standard and Benchmark</w:t>
      </w:r>
      <w:r w:rsidRPr="008B0FB2">
        <w:t xml:space="preserve"> </w:t>
      </w:r>
    </w:p>
    <w:p w14:paraId="115E3CD2" w14:textId="77777777" w:rsidR="00D211EF" w:rsidRPr="00D211EF" w:rsidRDefault="00D211EF" w:rsidP="00D211EF">
      <w:r w:rsidRPr="00D211EF">
        <w:rPr>
          <w:b/>
          <w:bCs/>
        </w:rPr>
        <w:t>Standard 09.0:</w:t>
      </w:r>
      <w:r w:rsidRPr="00D211EF">
        <w:t> Investigate individual assessment and job/career exploration and individual career planning that reflect the transition from school to work, lifelong learning, and personal and professional goals. The student will be able to:</w:t>
      </w:r>
    </w:p>
    <w:p w14:paraId="30960384" w14:textId="6274669F" w:rsidR="00D211EF" w:rsidRPr="00D211EF" w:rsidRDefault="00D211EF" w:rsidP="00D211EF">
      <w:pPr>
        <w:pStyle w:val="ListParagraph"/>
        <w:numPr>
          <w:ilvl w:val="0"/>
          <w:numId w:val="13"/>
        </w:numPr>
        <w:contextualSpacing w:val="0"/>
      </w:pPr>
      <w:r w:rsidRPr="00D211EF">
        <w:rPr>
          <w:b/>
          <w:bCs/>
        </w:rPr>
        <w:t>09.01</w:t>
      </w:r>
      <w:r w:rsidRPr="00D211EF">
        <w:t xml:space="preserve"> Analyze personal skills and aptitudes in comparison with various </w:t>
      </w:r>
      <w:r w:rsidR="00E93E3C" w:rsidRPr="00D211EF">
        <w:t>business-related</w:t>
      </w:r>
      <w:r w:rsidRPr="00D211EF">
        <w:t xml:space="preserve"> job and career options (i.e., hard and soft skills).</w:t>
      </w:r>
    </w:p>
    <w:p w14:paraId="0611B74C" w14:textId="77777777" w:rsidR="00D211EF" w:rsidRPr="00D211EF" w:rsidRDefault="00D211EF" w:rsidP="00D211EF">
      <w:pPr>
        <w:pStyle w:val="ListParagraph"/>
        <w:numPr>
          <w:ilvl w:val="0"/>
          <w:numId w:val="13"/>
        </w:numPr>
        <w:contextualSpacing w:val="0"/>
      </w:pPr>
      <w:r w:rsidRPr="00D211EF">
        <w:rPr>
          <w:b/>
          <w:bCs/>
        </w:rPr>
        <w:t>09.02</w:t>
      </w:r>
      <w:r w:rsidRPr="00D211EF">
        <w:t> Use career resources to develop and analyze occupations and opportunities for internships, continuing education and on-the-job training.</w:t>
      </w:r>
    </w:p>
    <w:p w14:paraId="70B19800" w14:textId="77777777" w:rsidR="00D211EF" w:rsidRPr="00D211EF" w:rsidRDefault="00D211EF" w:rsidP="00D211EF">
      <w:pPr>
        <w:pStyle w:val="ListParagraph"/>
        <w:numPr>
          <w:ilvl w:val="0"/>
          <w:numId w:val="13"/>
        </w:numPr>
        <w:contextualSpacing w:val="0"/>
      </w:pPr>
      <w:r w:rsidRPr="00D211EF">
        <w:rPr>
          <w:b/>
          <w:bCs/>
        </w:rPr>
        <w:t>09.03</w:t>
      </w:r>
      <w:r w:rsidRPr="00D211EF">
        <w:t> Exhibit job-seeking skills required for entry-level employment, including resume, online job search, cover letter, online/hard copy application, mock interview, interview thank you letter, and follow-up call.</w:t>
      </w:r>
    </w:p>
    <w:p w14:paraId="68213D72" w14:textId="77777777" w:rsidR="00D211EF" w:rsidRPr="00D211EF" w:rsidRDefault="00D211EF" w:rsidP="00D211EF">
      <w:pPr>
        <w:pStyle w:val="ListParagraph"/>
        <w:numPr>
          <w:ilvl w:val="0"/>
          <w:numId w:val="13"/>
        </w:numPr>
        <w:contextualSpacing w:val="0"/>
      </w:pPr>
      <w:r w:rsidRPr="00D211EF">
        <w:rPr>
          <w:b/>
          <w:bCs/>
        </w:rPr>
        <w:t>09.04</w:t>
      </w:r>
      <w:r w:rsidRPr="00D211EF">
        <w:t> Design, implement, and evaluate a plan to facilitate growth and skill development related to anticipated job requirements and career expectations.</w:t>
      </w:r>
    </w:p>
    <w:p w14:paraId="384A269B" w14:textId="32D6A9CF" w:rsidR="00525D0E" w:rsidRPr="00D211EF" w:rsidRDefault="00D211EF" w:rsidP="00D211EF">
      <w:pPr>
        <w:pStyle w:val="ListParagraph"/>
        <w:numPr>
          <w:ilvl w:val="0"/>
          <w:numId w:val="13"/>
        </w:numPr>
        <w:contextualSpacing w:val="0"/>
      </w:pPr>
      <w:r w:rsidRPr="00D211EF">
        <w:rPr>
          <w:b/>
          <w:bCs/>
        </w:rPr>
        <w:t>09.05</w:t>
      </w:r>
      <w:r w:rsidRPr="00D211EF">
        <w:t> Demonstrate an awareness of specific job requirements and career paths (e.g., education, certifications, skills, previous experience) in business environments.</w:t>
      </w:r>
    </w:p>
    <w:p w14:paraId="4CEBDF02" w14:textId="0613278C" w:rsidR="008B0FB2" w:rsidRDefault="008B0FB2" w:rsidP="00BA6059">
      <w:pPr>
        <w:rPr>
          <w:rFonts w:asciiTheme="majorHAnsi" w:eastAsiaTheme="majorEastAsia" w:hAnsiTheme="majorHAnsi" w:cstheme="majorBidi"/>
          <w:b/>
          <w:sz w:val="32"/>
          <w:szCs w:val="32"/>
        </w:rPr>
      </w:pPr>
      <w:r>
        <w:br w:type="page"/>
      </w:r>
    </w:p>
    <w:p w14:paraId="11D4F637" w14:textId="0FD724D9" w:rsidR="00134424" w:rsidRDefault="00134424" w:rsidP="00382F20">
      <w:pPr>
        <w:pStyle w:val="Heading1"/>
      </w:pPr>
      <w:r w:rsidRPr="004D15E7">
        <w:t>Continuity</w:t>
      </w:r>
    </w:p>
    <w:p w14:paraId="0E866A5C" w14:textId="50DD8F6E" w:rsidR="00ED099F" w:rsidRPr="00ED099F" w:rsidRDefault="00ED099F" w:rsidP="008B0FB2">
      <w:r>
        <w:t xml:space="preserve">Students will have read all content included in </w:t>
      </w:r>
      <w:r w:rsidR="007D40F1">
        <w:t>the</w:t>
      </w:r>
      <w:r>
        <w:t xml:space="preserve"> </w:t>
      </w:r>
      <w:r w:rsidR="00E93E3C">
        <w:rPr>
          <w:i/>
          <w:iCs/>
        </w:rPr>
        <w:t>Careers in Information Technology</w:t>
      </w:r>
      <w:r>
        <w:rPr>
          <w:i/>
        </w:rPr>
        <w:t xml:space="preserve"> </w:t>
      </w:r>
      <w:r w:rsidR="007D40F1" w:rsidRPr="007D40F1">
        <w:rPr>
          <w:iCs/>
        </w:rPr>
        <w:t>chapter</w:t>
      </w:r>
      <w:r w:rsidR="007D40F1">
        <w:rPr>
          <w:i/>
        </w:rPr>
        <w:t xml:space="preserve"> </w:t>
      </w:r>
      <w:r>
        <w:t xml:space="preserve">to </w:t>
      </w:r>
      <w:r w:rsidR="00CD2E9F">
        <w:t xml:space="preserve">prepare </w:t>
      </w:r>
      <w:r w:rsidR="007D40F1">
        <w:t xml:space="preserve">for the </w:t>
      </w:r>
      <w:r w:rsidR="00CD2E9F">
        <w:t>lessons included in this module.</w:t>
      </w:r>
      <w:r w:rsidR="00217DD1">
        <w:t xml:space="preserv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66B0232B" w:rsidR="00134424" w:rsidRPr="008B0FB2" w:rsidRDefault="00974E85"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0E45833B" w:rsidR="00134424" w:rsidRPr="008B0FB2" w:rsidRDefault="00974E85" w:rsidP="008B0FB2">
            <w:pPr>
              <w:rPr>
                <w:b/>
                <w:bCs/>
              </w:rPr>
            </w:pPr>
            <w:r>
              <w:rPr>
                <w:b/>
                <w:bCs/>
              </w:rPr>
              <w:t xml:space="preserve">Recommended </w:t>
            </w:r>
            <w:r w:rsidR="00134424" w:rsidRPr="008B0FB2">
              <w:rPr>
                <w:b/>
                <w:bCs/>
              </w:rPr>
              <w:t>Upcoming Lessons</w:t>
            </w:r>
          </w:p>
        </w:tc>
      </w:tr>
      <w:tr w:rsidR="00632D9D" w14:paraId="1358FE29" w14:textId="77777777" w:rsidTr="00134424">
        <w:tc>
          <w:tcPr>
            <w:tcW w:w="1996" w:type="dxa"/>
          </w:tcPr>
          <w:p w14:paraId="06BBE5E8" w14:textId="6B100426" w:rsidR="00632D9D" w:rsidRPr="00632D9D" w:rsidRDefault="00632D9D" w:rsidP="00632D9D">
            <w:r w:rsidRPr="00632D9D">
              <w:t>09.01</w:t>
            </w:r>
          </w:p>
        </w:tc>
        <w:tc>
          <w:tcPr>
            <w:tcW w:w="2711" w:type="dxa"/>
          </w:tcPr>
          <w:p w14:paraId="696955DD" w14:textId="273F12F1" w:rsidR="00632D9D" w:rsidRPr="00ED099F" w:rsidRDefault="00632D9D" w:rsidP="00632D9D">
            <w:r>
              <w:t xml:space="preserve">Students should read the </w:t>
            </w:r>
            <w:r>
              <w:rPr>
                <w:i/>
                <w:iCs/>
              </w:rPr>
              <w:t>Careers in Information Technology</w:t>
            </w:r>
            <w:r>
              <w:t xml:space="preserve"> chapter. </w:t>
            </w:r>
          </w:p>
        </w:tc>
        <w:tc>
          <w:tcPr>
            <w:tcW w:w="2257" w:type="dxa"/>
          </w:tcPr>
          <w:p w14:paraId="090FFBF8" w14:textId="57A5B2B7" w:rsidR="00632D9D" w:rsidRPr="00632D9D" w:rsidRDefault="00632D9D" w:rsidP="00632D9D">
            <w:r w:rsidRPr="00632D9D">
              <w:t>Students will analyze personal skills and aptitudes in comparison with various business-related job and career options. (i.e., hard and soft skills).</w:t>
            </w:r>
          </w:p>
        </w:tc>
        <w:tc>
          <w:tcPr>
            <w:tcW w:w="2386" w:type="dxa"/>
          </w:tcPr>
          <w:p w14:paraId="45421629" w14:textId="65A736B6" w:rsidR="00632D9D" w:rsidRPr="00632D9D" w:rsidRDefault="00632D9D" w:rsidP="00632D9D">
            <w:r w:rsidRPr="00632D9D">
              <w:t xml:space="preserve">Students will use this knowledge in future DIT modules which require an understanding of personal and professional skills necessary for careers in technology. </w:t>
            </w:r>
          </w:p>
        </w:tc>
      </w:tr>
      <w:tr w:rsidR="00632D9D" w14:paraId="2485E744" w14:textId="77777777" w:rsidTr="00134424">
        <w:tc>
          <w:tcPr>
            <w:tcW w:w="1996" w:type="dxa"/>
          </w:tcPr>
          <w:p w14:paraId="005AA8DD" w14:textId="6072C27A" w:rsidR="00632D9D" w:rsidRPr="00632D9D" w:rsidRDefault="00632D9D" w:rsidP="00632D9D">
            <w:r w:rsidRPr="00632D9D">
              <w:t>09.02</w:t>
            </w:r>
          </w:p>
        </w:tc>
        <w:tc>
          <w:tcPr>
            <w:tcW w:w="2711" w:type="dxa"/>
          </w:tcPr>
          <w:p w14:paraId="310CC66E" w14:textId="389EF383" w:rsidR="00632D9D" w:rsidRPr="00ED099F" w:rsidRDefault="00632D9D" w:rsidP="00632D9D">
            <w:r>
              <w:t xml:space="preserve">Students should read the </w:t>
            </w:r>
            <w:r>
              <w:rPr>
                <w:i/>
                <w:iCs/>
              </w:rPr>
              <w:t>Careers in Information Technology</w:t>
            </w:r>
            <w:r>
              <w:t xml:space="preserve"> chapter. </w:t>
            </w:r>
          </w:p>
        </w:tc>
        <w:tc>
          <w:tcPr>
            <w:tcW w:w="2257" w:type="dxa"/>
          </w:tcPr>
          <w:p w14:paraId="522540E1" w14:textId="5642A809" w:rsidR="00632D9D" w:rsidRPr="00632D9D" w:rsidRDefault="00632D9D" w:rsidP="00632D9D">
            <w:r w:rsidRPr="00632D9D">
              <w:t xml:space="preserve">Students will use career resources to analyze occupations and opportunities for employment. </w:t>
            </w:r>
          </w:p>
        </w:tc>
        <w:tc>
          <w:tcPr>
            <w:tcW w:w="2386" w:type="dxa"/>
          </w:tcPr>
          <w:p w14:paraId="7A36D492" w14:textId="29E3315B" w:rsidR="00632D9D" w:rsidRPr="00632D9D" w:rsidRDefault="00632D9D" w:rsidP="00632D9D">
            <w:r w:rsidRPr="00632D9D">
              <w:t xml:space="preserve">Students will use this knowledge in future DIT modules which require an understanding of the use of career resources which can be used to search for jobs. </w:t>
            </w:r>
          </w:p>
        </w:tc>
      </w:tr>
      <w:tr w:rsidR="00632D9D" w14:paraId="2EC2BF78" w14:textId="77777777" w:rsidTr="00134424">
        <w:tc>
          <w:tcPr>
            <w:tcW w:w="1996" w:type="dxa"/>
          </w:tcPr>
          <w:p w14:paraId="538125D6" w14:textId="2D9BB4E3" w:rsidR="00632D9D" w:rsidRPr="00632D9D" w:rsidRDefault="00632D9D" w:rsidP="00632D9D">
            <w:r w:rsidRPr="00632D9D">
              <w:t>09.03</w:t>
            </w:r>
          </w:p>
        </w:tc>
        <w:tc>
          <w:tcPr>
            <w:tcW w:w="2711" w:type="dxa"/>
          </w:tcPr>
          <w:p w14:paraId="1C955B76" w14:textId="4EE84CE0" w:rsidR="00632D9D" w:rsidRPr="00ED099F" w:rsidRDefault="00632D9D" w:rsidP="00632D9D">
            <w:r>
              <w:t xml:space="preserve">Students should read the </w:t>
            </w:r>
            <w:r>
              <w:rPr>
                <w:i/>
                <w:iCs/>
              </w:rPr>
              <w:t>Careers in Information Technology</w:t>
            </w:r>
            <w:r>
              <w:t xml:space="preserve"> chapter. </w:t>
            </w:r>
          </w:p>
        </w:tc>
        <w:tc>
          <w:tcPr>
            <w:tcW w:w="2257" w:type="dxa"/>
          </w:tcPr>
          <w:p w14:paraId="28E273BE" w14:textId="0BE93A2B" w:rsidR="00632D9D" w:rsidRPr="00632D9D" w:rsidRDefault="00632D9D" w:rsidP="00632D9D">
            <w:r w:rsidRPr="00632D9D">
              <w:t xml:space="preserve">Students will understand job-seeking skills required for employment. </w:t>
            </w:r>
          </w:p>
        </w:tc>
        <w:tc>
          <w:tcPr>
            <w:tcW w:w="2386" w:type="dxa"/>
          </w:tcPr>
          <w:p w14:paraId="127F0A81" w14:textId="0D692963" w:rsidR="00632D9D" w:rsidRPr="00632D9D" w:rsidRDefault="00632D9D" w:rsidP="00632D9D">
            <w:r w:rsidRPr="00632D9D">
              <w:t>Students will use this knowledge in future DIT modules which require an understanding of the use of career resources which can be used to search for jobs.</w:t>
            </w:r>
          </w:p>
        </w:tc>
      </w:tr>
      <w:tr w:rsidR="00632D9D" w14:paraId="12383373" w14:textId="77777777" w:rsidTr="00134424">
        <w:tc>
          <w:tcPr>
            <w:tcW w:w="1996" w:type="dxa"/>
          </w:tcPr>
          <w:p w14:paraId="3D9ACA66" w14:textId="4977435A" w:rsidR="00632D9D" w:rsidRPr="00632D9D" w:rsidRDefault="00632D9D" w:rsidP="00632D9D">
            <w:r w:rsidRPr="00632D9D">
              <w:t>09.04</w:t>
            </w:r>
          </w:p>
        </w:tc>
        <w:tc>
          <w:tcPr>
            <w:tcW w:w="2711" w:type="dxa"/>
          </w:tcPr>
          <w:p w14:paraId="76536FFC" w14:textId="4F04B4A5" w:rsidR="00632D9D" w:rsidRPr="00ED099F" w:rsidRDefault="00632D9D" w:rsidP="00632D9D">
            <w:r>
              <w:t xml:space="preserve">Students should read the </w:t>
            </w:r>
            <w:r>
              <w:rPr>
                <w:i/>
                <w:iCs/>
              </w:rPr>
              <w:t>Careers in Information Technology</w:t>
            </w:r>
            <w:r>
              <w:t xml:space="preserve"> chapter. </w:t>
            </w:r>
          </w:p>
        </w:tc>
        <w:tc>
          <w:tcPr>
            <w:tcW w:w="2257" w:type="dxa"/>
          </w:tcPr>
          <w:p w14:paraId="79FC1AF1" w14:textId="1665836C" w:rsidR="00632D9D" w:rsidRPr="00632D9D" w:rsidRDefault="00632D9D" w:rsidP="00632D9D">
            <w:r w:rsidRPr="00632D9D">
              <w:t>Students will evaluate a plan to facilitate growth and skill development related to anticipated job requirements and career expectations</w:t>
            </w:r>
          </w:p>
        </w:tc>
        <w:tc>
          <w:tcPr>
            <w:tcW w:w="2386" w:type="dxa"/>
          </w:tcPr>
          <w:p w14:paraId="57A28E41" w14:textId="4F6F9283" w:rsidR="00632D9D" w:rsidRPr="00632D9D" w:rsidRDefault="00632D9D" w:rsidP="00632D9D">
            <w:r w:rsidRPr="00632D9D">
              <w:t>Students will use this knowledge in future DIT modules which require an understanding of personal and professional skills necessary for careers in technology.</w:t>
            </w:r>
          </w:p>
        </w:tc>
      </w:tr>
      <w:tr w:rsidR="00632D9D" w14:paraId="18EA69C6" w14:textId="77777777" w:rsidTr="00134424">
        <w:tc>
          <w:tcPr>
            <w:tcW w:w="1996" w:type="dxa"/>
          </w:tcPr>
          <w:p w14:paraId="1BAF75B8" w14:textId="7F5FBA32" w:rsidR="00632D9D" w:rsidRPr="00632D9D" w:rsidRDefault="00632D9D" w:rsidP="00632D9D">
            <w:r w:rsidRPr="00632D9D">
              <w:t>09.05</w:t>
            </w:r>
          </w:p>
        </w:tc>
        <w:tc>
          <w:tcPr>
            <w:tcW w:w="2711" w:type="dxa"/>
          </w:tcPr>
          <w:p w14:paraId="3543D6AE" w14:textId="50429EB3" w:rsidR="00632D9D" w:rsidRPr="00124944" w:rsidRDefault="00632D9D" w:rsidP="00632D9D">
            <w:r>
              <w:t xml:space="preserve">Students should read the </w:t>
            </w:r>
            <w:r>
              <w:rPr>
                <w:i/>
                <w:iCs/>
              </w:rPr>
              <w:t>Careers in Information Technology</w:t>
            </w:r>
            <w:r>
              <w:t xml:space="preserve"> chapter. </w:t>
            </w:r>
          </w:p>
        </w:tc>
        <w:tc>
          <w:tcPr>
            <w:tcW w:w="2257" w:type="dxa"/>
          </w:tcPr>
          <w:p w14:paraId="068FABF4" w14:textId="065481FC" w:rsidR="00632D9D" w:rsidRPr="00DC6744" w:rsidRDefault="00632D9D" w:rsidP="00DC6744">
            <w:r w:rsidRPr="00DC6744">
              <w:t>Students will demonstrate an awareness of specific job requirements and career paths (e.g., education, certifications, skills, previous experience) in business environments</w:t>
            </w:r>
          </w:p>
        </w:tc>
        <w:tc>
          <w:tcPr>
            <w:tcW w:w="2386" w:type="dxa"/>
          </w:tcPr>
          <w:p w14:paraId="50C461D8" w14:textId="730B6494" w:rsidR="00632D9D" w:rsidRPr="00DC6744" w:rsidRDefault="00632D9D" w:rsidP="00DC6744">
            <w:r w:rsidRPr="00DC6744">
              <w:t>Students will use this knowledge in future DIT modules which require an understanding of personal and professional skills necessary for careers in technology.</w:t>
            </w:r>
          </w:p>
        </w:tc>
      </w:tr>
    </w:tbl>
    <w:p w14:paraId="38D6BC0F" w14:textId="48EC7639" w:rsidR="00F81427" w:rsidRPr="008B0FB2" w:rsidRDefault="005A03D4" w:rsidP="00382F20">
      <w:pPr>
        <w:pStyle w:val="Heading1"/>
      </w:pPr>
      <w:r w:rsidRPr="007D40F1">
        <w:t>Student Learning Outcomes</w:t>
      </w:r>
    </w:p>
    <w:p w14:paraId="7E11D5D7" w14:textId="53BB29E1" w:rsidR="00632D9D" w:rsidRPr="00632D9D" w:rsidRDefault="006D0C15" w:rsidP="00632D9D">
      <w:pPr>
        <w:rPr>
          <w:b/>
          <w:bCs/>
        </w:rPr>
      </w:pPr>
      <w:r w:rsidRPr="00632D9D">
        <w:rPr>
          <w:b/>
          <w:bCs/>
        </w:rPr>
        <w:t xml:space="preserve">Standard </w:t>
      </w:r>
      <w:r w:rsidR="00632D9D" w:rsidRPr="00632D9D">
        <w:rPr>
          <w:b/>
          <w:bCs/>
        </w:rPr>
        <w:t>09</w:t>
      </w:r>
      <w:r w:rsidRPr="00632D9D">
        <w:rPr>
          <w:b/>
          <w:bCs/>
        </w:rPr>
        <w:t>.01</w:t>
      </w:r>
      <w:r w:rsidR="00632D9D">
        <w:rPr>
          <w:b/>
          <w:bCs/>
        </w:rPr>
        <w:br/>
      </w:r>
      <w:r w:rsidR="00632D9D" w:rsidRPr="00632D9D">
        <w:t>Students will identify various personal skills and aptitudes in comparison with various business-related job and career options. This is accomplished by reviewing 14 exemplar LinkedIn profile summaries.</w:t>
      </w:r>
    </w:p>
    <w:p w14:paraId="1967A372" w14:textId="66B1FE99" w:rsidR="006D0C15" w:rsidRPr="00632D9D" w:rsidRDefault="006D0C15" w:rsidP="00632D9D">
      <w:pPr>
        <w:rPr>
          <w:b/>
          <w:bCs/>
        </w:rPr>
      </w:pPr>
      <w:r w:rsidRPr="00632D9D">
        <w:rPr>
          <w:b/>
          <w:bCs/>
        </w:rPr>
        <w:t xml:space="preserve">Standard </w:t>
      </w:r>
      <w:r w:rsidR="00632D9D" w:rsidRPr="00632D9D">
        <w:rPr>
          <w:b/>
          <w:bCs/>
        </w:rPr>
        <w:t>09</w:t>
      </w:r>
      <w:r w:rsidRPr="00632D9D">
        <w:rPr>
          <w:b/>
          <w:bCs/>
        </w:rPr>
        <w:t xml:space="preserve">.02 </w:t>
      </w:r>
      <w:r w:rsidR="00632D9D">
        <w:rPr>
          <w:b/>
          <w:bCs/>
        </w:rPr>
        <w:br/>
      </w:r>
      <w:r w:rsidR="00632D9D" w:rsidRPr="00632D9D">
        <w:t xml:space="preserve">Students will Students will career resources to analyze occupations and opportunities for employment. This is accomplished using the Job Search services on Monster.com. </w:t>
      </w:r>
    </w:p>
    <w:p w14:paraId="0D77B13F" w14:textId="586A5AAA" w:rsidR="006D0C15" w:rsidRPr="00632D9D" w:rsidRDefault="006D0C15" w:rsidP="00632D9D">
      <w:pPr>
        <w:rPr>
          <w:b/>
          <w:bCs/>
        </w:rPr>
      </w:pPr>
      <w:r w:rsidRPr="00632D9D">
        <w:rPr>
          <w:b/>
          <w:bCs/>
        </w:rPr>
        <w:t xml:space="preserve">Standard </w:t>
      </w:r>
      <w:r w:rsidR="00632D9D" w:rsidRPr="00632D9D">
        <w:rPr>
          <w:b/>
          <w:bCs/>
        </w:rPr>
        <w:t>09</w:t>
      </w:r>
      <w:r w:rsidRPr="00632D9D">
        <w:rPr>
          <w:b/>
          <w:bCs/>
        </w:rPr>
        <w:t xml:space="preserve">.03 </w:t>
      </w:r>
      <w:r w:rsidR="00632D9D">
        <w:rPr>
          <w:b/>
          <w:bCs/>
        </w:rPr>
        <w:br/>
      </w:r>
      <w:r w:rsidR="00632D9D" w:rsidRPr="00632D9D">
        <w:t xml:space="preserve">Students will understand job-seeking skills required for employment. This is accomplished using the Career Advice services on monster.com. </w:t>
      </w:r>
    </w:p>
    <w:p w14:paraId="5F5D4B9C" w14:textId="40F811DD" w:rsidR="00632D9D" w:rsidRPr="00632D9D" w:rsidRDefault="006D0C15" w:rsidP="00632D9D">
      <w:pPr>
        <w:rPr>
          <w:b/>
          <w:bCs/>
        </w:rPr>
      </w:pPr>
      <w:r w:rsidRPr="00632D9D">
        <w:rPr>
          <w:b/>
          <w:bCs/>
        </w:rPr>
        <w:t xml:space="preserve">Standard </w:t>
      </w:r>
      <w:r w:rsidR="00632D9D" w:rsidRPr="00632D9D">
        <w:rPr>
          <w:b/>
          <w:bCs/>
        </w:rPr>
        <w:t>09</w:t>
      </w:r>
      <w:r w:rsidRPr="00632D9D">
        <w:rPr>
          <w:b/>
          <w:bCs/>
        </w:rPr>
        <w:t xml:space="preserve">.04 </w:t>
      </w:r>
      <w:r w:rsidR="00632D9D">
        <w:rPr>
          <w:b/>
          <w:bCs/>
        </w:rPr>
        <w:br/>
      </w:r>
      <w:r w:rsidR="00632D9D" w:rsidRPr="00632D9D">
        <w:t>Students will evaluate growth and skill development related to anticipated job requirements and career expectations. This is accomplished by reviewing 14 exemplar LinkedIn profile summaries.</w:t>
      </w:r>
    </w:p>
    <w:p w14:paraId="5E3223BA" w14:textId="226E963E" w:rsidR="00632D9D" w:rsidRPr="00632D9D" w:rsidRDefault="006D0C15" w:rsidP="00632D9D">
      <w:pPr>
        <w:rPr>
          <w:b/>
          <w:bCs/>
        </w:rPr>
      </w:pPr>
      <w:r w:rsidRPr="00632D9D">
        <w:rPr>
          <w:b/>
          <w:bCs/>
        </w:rPr>
        <w:t xml:space="preserve">Standard </w:t>
      </w:r>
      <w:r w:rsidR="00632D9D" w:rsidRPr="00632D9D">
        <w:rPr>
          <w:b/>
          <w:bCs/>
        </w:rPr>
        <w:t>09</w:t>
      </w:r>
      <w:r w:rsidRPr="00632D9D">
        <w:rPr>
          <w:b/>
          <w:bCs/>
        </w:rPr>
        <w:t>.0</w:t>
      </w:r>
      <w:r w:rsidR="00632D9D" w:rsidRPr="00632D9D">
        <w:rPr>
          <w:b/>
          <w:bCs/>
        </w:rPr>
        <w:t>5</w:t>
      </w:r>
      <w:r w:rsidRPr="00632D9D">
        <w:rPr>
          <w:b/>
          <w:bCs/>
        </w:rPr>
        <w:t xml:space="preserve"> </w:t>
      </w:r>
      <w:r w:rsidR="00632D9D">
        <w:rPr>
          <w:b/>
          <w:bCs/>
        </w:rPr>
        <w:br/>
      </w:r>
      <w:r w:rsidR="00632D9D" w:rsidRPr="00632D9D">
        <w:t>Students will demonstrate an awareness of specific job requirements and career paths in business environments. This is accomplished by reviewing 14 exemplar LinkedIn profile summaries.</w:t>
      </w:r>
    </w:p>
    <w:p w14:paraId="0E846611" w14:textId="625E3FEA" w:rsidR="0089727C" w:rsidRPr="008B0FB2" w:rsidRDefault="006019E8" w:rsidP="00382F20">
      <w:pPr>
        <w:pStyle w:val="Heading1"/>
      </w:pPr>
      <w:r w:rsidRPr="007D40F1">
        <w:t>Materials</w:t>
      </w:r>
      <w:r w:rsidR="006E60D1" w:rsidRPr="007D40F1">
        <w:t xml:space="preserve"> Needed</w:t>
      </w:r>
    </w:p>
    <w:p w14:paraId="57DC4BB3" w14:textId="3F1C4682" w:rsidR="006D0C15" w:rsidRPr="00E84883" w:rsidRDefault="006D0C15" w:rsidP="00E84883">
      <w:pPr>
        <w:contextualSpacing/>
        <w:rPr>
          <w:b/>
          <w:bCs/>
        </w:rPr>
      </w:pPr>
      <w:r w:rsidRPr="00E84883">
        <w:rPr>
          <w:b/>
          <w:bCs/>
        </w:rPr>
        <w:t xml:space="preserve">Standard </w:t>
      </w:r>
      <w:r w:rsidR="00632D9D" w:rsidRPr="00E84883">
        <w:rPr>
          <w:b/>
          <w:bCs/>
        </w:rPr>
        <w:t>09.01, 09.02, 09.03, 09.04, and 09.05</w:t>
      </w:r>
    </w:p>
    <w:p w14:paraId="3347358D" w14:textId="6FE02002" w:rsidR="006D0C15" w:rsidRPr="008B0FB2" w:rsidRDefault="006D0C15" w:rsidP="00632D9D">
      <w:pPr>
        <w:contextualSpacing/>
      </w:pPr>
      <w:r>
        <w:t>Students will need access to the Internet and an Internet browser</w:t>
      </w:r>
      <w:r w:rsidR="00632D9D">
        <w:t xml:space="preserve"> to complete the activities.</w:t>
      </w:r>
      <w:r>
        <w:t xml:space="preserve"> </w:t>
      </w:r>
    </w:p>
    <w:p w14:paraId="7C5E92ED" w14:textId="11DF11B9" w:rsidR="005D0BD6" w:rsidRPr="005D0BD6" w:rsidRDefault="005D0BD6" w:rsidP="00382F20">
      <w:pPr>
        <w:pStyle w:val="Heading1"/>
      </w:pPr>
      <w:r w:rsidRPr="007D40F1">
        <w:t>Use of Space</w:t>
      </w:r>
      <w:r w:rsidRPr="005D0BD6">
        <w:t xml:space="preserve"> </w:t>
      </w:r>
    </w:p>
    <w:p w14:paraId="4A1B1586" w14:textId="1162166D" w:rsidR="00455BCB" w:rsidRDefault="006D0C15" w:rsidP="007D40F1">
      <w:r>
        <w:t xml:space="preserve">Activities associated with Standards </w:t>
      </w:r>
      <w:r w:rsidR="001F35AF" w:rsidRPr="001F35AF">
        <w:t>09.01, 09.02, 09.03, 09.04, and 09.05</w:t>
      </w:r>
      <w:r>
        <w:t xml:space="preserve"> will require a classroom space that includes computing devices. </w:t>
      </w:r>
      <w:r w:rsidR="007D40F1">
        <w:t>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w:t>
      </w:r>
      <w:r w:rsidR="005D0BD6">
        <w:t xml:space="preserve">. </w:t>
      </w:r>
    </w:p>
    <w:p w14:paraId="26427F2C" w14:textId="41B14E71" w:rsidR="00FF0D49" w:rsidRPr="00382F20" w:rsidRDefault="00FF0D49" w:rsidP="00382F20">
      <w:pPr>
        <w:pStyle w:val="Heading1"/>
      </w:pPr>
      <w:r w:rsidRPr="00382F20">
        <w:t>Prepare</w:t>
      </w:r>
      <w:r w:rsidR="008B0FB2" w:rsidRPr="00382F20">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6D0C15" w:rsidRPr="008135D9" w14:paraId="438C9350" w14:textId="77777777" w:rsidTr="001F35AF">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3B387BB6" w14:textId="7E8F5DF6" w:rsidR="006D0C15" w:rsidRPr="001F35AF" w:rsidRDefault="006D0C15" w:rsidP="001F35AF">
            <w:r w:rsidRPr="001F35AF">
              <w:t xml:space="preserve">The teacher should read the </w:t>
            </w:r>
            <w:r w:rsidR="001F35AF" w:rsidRPr="001F35AF">
              <w:rPr>
                <w:i/>
                <w:iCs/>
              </w:rPr>
              <w:t>Careers in Information Technology</w:t>
            </w:r>
            <w:r w:rsidRPr="001F35AF">
              <w:t xml:space="preserve"> chapter. </w:t>
            </w:r>
          </w:p>
          <w:p w14:paraId="1789EFD5" w14:textId="77777777" w:rsidR="006D0C15" w:rsidRDefault="001F35AF" w:rsidP="001F35AF">
            <w:r w:rsidRPr="001F35AF">
              <w:t xml:space="preserve">The teacher should be familiar with job career networks and resources such as LinkedIn and </w:t>
            </w:r>
            <w:r>
              <w:t>M</w:t>
            </w:r>
            <w:r w:rsidRPr="001F35AF">
              <w:t>onster.com</w:t>
            </w:r>
            <w:r>
              <w:t>.</w:t>
            </w:r>
            <w:r w:rsidR="006A212E">
              <w:t xml:space="preserve"> </w:t>
            </w:r>
          </w:p>
          <w:p w14:paraId="21C27E25" w14:textId="77777777" w:rsidR="006A212E" w:rsidRPr="007B07DF" w:rsidRDefault="006A212E" w:rsidP="006A212E">
            <w:r w:rsidRPr="007B07DF">
              <w:t>The teacher should consider if a computing device should be used for instruction if computer devices are not available for all students.</w:t>
            </w:r>
          </w:p>
          <w:p w14:paraId="6C37A6B1" w14:textId="3D6E1B05" w:rsidR="006A212E" w:rsidRPr="001F35AF" w:rsidRDefault="006A212E" w:rsidP="006A212E">
            <w:r w:rsidRPr="007B07DF">
              <w:t>The teacher should read the chapter case and consider how to receive feedback from the students.</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644BC8F8" w14:textId="09BC7704" w:rsidR="006D0C15" w:rsidRPr="00E84883" w:rsidRDefault="006D0C15" w:rsidP="006D0C15">
            <w:r w:rsidRPr="00E84883">
              <w:t xml:space="preserve">The student should read the </w:t>
            </w:r>
            <w:r w:rsidR="001F35AF" w:rsidRPr="00E84883">
              <w:rPr>
                <w:i/>
              </w:rPr>
              <w:t xml:space="preserve">Careers in Information Technology </w:t>
            </w:r>
            <w:r w:rsidRPr="00E84883">
              <w:t xml:space="preserve">chapter and study all terms. </w:t>
            </w:r>
          </w:p>
          <w:p w14:paraId="2E02D70D" w14:textId="4A69AE41" w:rsidR="006D0C15" w:rsidRPr="00E84883" w:rsidRDefault="006D0C15" w:rsidP="006D0C15">
            <w:r w:rsidRPr="00E84883">
              <w:t xml:space="preserve">Additionally, the student should read the case at the end of the chapter. </w:t>
            </w:r>
          </w:p>
        </w:tc>
        <w:tc>
          <w:tcPr>
            <w:tcW w:w="1666" w:type="pct"/>
            <w:tcBorders>
              <w:top w:val="outset" w:sz="6" w:space="0" w:color="auto"/>
              <w:left w:val="outset" w:sz="6" w:space="0" w:color="auto"/>
              <w:bottom w:val="outset" w:sz="6" w:space="0" w:color="auto"/>
              <w:right w:val="outset" w:sz="6" w:space="0" w:color="auto"/>
            </w:tcBorders>
            <w:shd w:val="clear" w:color="auto" w:fill="auto"/>
          </w:tcPr>
          <w:p w14:paraId="40303F16" w14:textId="77777777" w:rsidR="006D0C15" w:rsidRDefault="0000453B" w:rsidP="0000453B">
            <w:r w:rsidRPr="002C2348">
              <w:rPr>
                <w:sz w:val="22"/>
                <w:szCs w:val="22"/>
              </w:rPr>
              <w:t xml:space="preserve">Standard </w:t>
            </w:r>
            <w:r>
              <w:rPr>
                <w:sz w:val="22"/>
                <w:szCs w:val="22"/>
              </w:rPr>
              <w:t xml:space="preserve">09.02, 09.03, 09.04, 09.05: Students </w:t>
            </w:r>
            <w:r w:rsidRPr="00A81E7F">
              <w:t xml:space="preserve">should complete </w:t>
            </w:r>
            <w:r>
              <w:t xml:space="preserve">the activities using career search resources of LinkedIn and Monster.com.  </w:t>
            </w:r>
          </w:p>
          <w:p w14:paraId="5E225E1E" w14:textId="77777777" w:rsidR="00D43555" w:rsidRPr="00D43555" w:rsidRDefault="00D43555" w:rsidP="00D43555">
            <w:r w:rsidRPr="00D43555">
              <w:t xml:space="preserve">Worksheets will assess the student’s ability to perform the activities in class. </w:t>
            </w:r>
          </w:p>
          <w:p w14:paraId="40A26518" w14:textId="79E4BC0B" w:rsidR="006A212E" w:rsidRDefault="006A212E" w:rsidP="0000453B">
            <w:r w:rsidRPr="007B07DF">
              <w:t>Standard 0</w:t>
            </w:r>
            <w:r>
              <w:t>9</w:t>
            </w:r>
            <w:r w:rsidRPr="007B07DF">
              <w:t>.0</w:t>
            </w:r>
            <w:r>
              <w:t>1</w:t>
            </w:r>
            <w:r w:rsidRPr="007B07DF">
              <w:t>: The teacher will review the chapter case in-class. The teacher will conduct a verbal discussion on the case to solicit student responses and participation. Students will be assessed on the chapter case based on their written responses to the chapter case questions and in-class discussion.</w:t>
            </w:r>
          </w:p>
          <w:p w14:paraId="3E00E637" w14:textId="35FE5A8E" w:rsidR="00D43555" w:rsidRPr="002F5C97" w:rsidRDefault="00D43555" w:rsidP="0000453B">
            <w:r w:rsidRPr="00D43555">
              <w:t xml:space="preserve">An answer key and/or rubric is provided for all student activities. </w:t>
            </w:r>
          </w:p>
        </w:tc>
      </w:tr>
    </w:tbl>
    <w:p w14:paraId="145BA4C6" w14:textId="02FC3AE9" w:rsidR="00FF0D49" w:rsidRDefault="00FF0D49">
      <w:pPr>
        <w:rPr>
          <w:rFonts w:ascii="Times New Roman" w:hAnsi="Times New Roman" w:cs="Times New Roman"/>
        </w:rPr>
      </w:pPr>
    </w:p>
    <w:p w14:paraId="271F43E3" w14:textId="77777777" w:rsidR="008B0FB2" w:rsidRDefault="008B0FB2">
      <w:pPr>
        <w:spacing w:after="0"/>
        <w:rPr>
          <w:rFonts w:asciiTheme="majorHAnsi" w:eastAsiaTheme="majorEastAsia" w:hAnsiTheme="majorHAnsi" w:cstheme="majorBidi"/>
          <w:b/>
          <w:sz w:val="32"/>
          <w:szCs w:val="32"/>
        </w:rPr>
      </w:pPr>
      <w:r>
        <w:br w:type="page"/>
      </w:r>
    </w:p>
    <w:p w14:paraId="216C9DC4" w14:textId="65EF4462" w:rsidR="00FF0D49" w:rsidRPr="00FF0D49" w:rsidRDefault="00FF0D49" w:rsidP="00382F20">
      <w:pPr>
        <w:pStyle w:val="Heading1"/>
      </w:pPr>
      <w:r w:rsidRPr="007D40F1">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A81E7F">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561EB5A" w14:textId="77777777" w:rsidR="00B6074C" w:rsidRPr="008A5428" w:rsidRDefault="00B6074C" w:rsidP="00A81E7F">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058C5DCF" w14:textId="77777777" w:rsidR="00B6074C" w:rsidRPr="008A5428" w:rsidRDefault="00B6074C" w:rsidP="00A81E7F">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13B6DBB" w14:textId="09351567" w:rsidR="00B6074C" w:rsidRPr="008A5428" w:rsidRDefault="00B6074C" w:rsidP="00A81E7F">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74F77948" w14:textId="3C7F5EC6" w:rsidR="00B6074C" w:rsidRPr="008A5428" w:rsidRDefault="00B6074C" w:rsidP="00A81E7F">
            <w:pPr>
              <w:rPr>
                <w:b/>
                <w:bCs/>
              </w:rPr>
            </w:pPr>
            <w:r w:rsidRPr="008A5428">
              <w:rPr>
                <w:b/>
                <w:bCs/>
              </w:rPr>
              <w:t>DIT Standard Alignment</w:t>
            </w:r>
          </w:p>
        </w:tc>
      </w:tr>
      <w:tr w:rsidR="006D0C15" w14:paraId="7F1C42BF"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53EA8738" w:rsidR="006D0C15" w:rsidRPr="00A81E7F" w:rsidRDefault="001F35AF" w:rsidP="006D0C15">
            <w:bookmarkStart w:id="3" w:name="_Hlk124434545"/>
            <w:r>
              <w:t>LinkedIn Profile Summary</w:t>
            </w:r>
          </w:p>
        </w:tc>
        <w:tc>
          <w:tcPr>
            <w:tcW w:w="2340" w:type="dxa"/>
            <w:tcBorders>
              <w:top w:val="outset" w:sz="6" w:space="0" w:color="auto"/>
              <w:left w:val="outset" w:sz="6" w:space="0" w:color="auto"/>
              <w:bottom w:val="outset" w:sz="6" w:space="0" w:color="auto"/>
              <w:right w:val="outset" w:sz="6" w:space="0" w:color="auto"/>
            </w:tcBorders>
          </w:tcPr>
          <w:p w14:paraId="18B31206" w14:textId="243426FD" w:rsidR="006D0C15" w:rsidRPr="00C616F5" w:rsidRDefault="006D0C15" w:rsidP="006D0C15">
            <w:pPr>
              <w:rPr>
                <w:rFonts w:eastAsia="Times New Roman"/>
              </w:rPr>
            </w:pPr>
            <w:r>
              <w:t>Student e</w:t>
            </w:r>
            <w:r w:rsidRPr="00162D77">
              <w:t>xplore</w:t>
            </w:r>
            <w:r>
              <w:t>s</w:t>
            </w:r>
            <w:r w:rsidR="001F35AF">
              <w:t xml:space="preserve"> exemplary</w:t>
            </w:r>
            <w:r w:rsidRPr="00162D77">
              <w:t xml:space="preserve"> </w:t>
            </w:r>
            <w:r w:rsidR="001F35AF">
              <w:t xml:space="preserve">LinkedIn Profiles and creates a mock-up of their own profile. </w:t>
            </w:r>
          </w:p>
        </w:tc>
        <w:tc>
          <w:tcPr>
            <w:tcW w:w="2340" w:type="dxa"/>
            <w:tcBorders>
              <w:top w:val="outset" w:sz="6" w:space="0" w:color="auto"/>
              <w:left w:val="outset" w:sz="6" w:space="0" w:color="auto"/>
              <w:bottom w:val="outset" w:sz="6" w:space="0" w:color="auto"/>
              <w:right w:val="outset" w:sz="6" w:space="0" w:color="auto"/>
            </w:tcBorders>
          </w:tcPr>
          <w:p w14:paraId="02A9C7D7" w14:textId="4312C984" w:rsidR="006D0C15" w:rsidRDefault="006D0C15" w:rsidP="006D0C15">
            <w:pPr>
              <w:rPr>
                <w:rFonts w:eastAsia="Times New Roman"/>
              </w:rPr>
            </w:pPr>
            <w:r>
              <w:rPr>
                <w:rFonts w:eastAsia="Times New Roman"/>
              </w:rPr>
              <w:t>45 minutes in-class x 2 classes</w:t>
            </w:r>
          </w:p>
        </w:tc>
        <w:tc>
          <w:tcPr>
            <w:tcW w:w="2340" w:type="dxa"/>
            <w:tcBorders>
              <w:top w:val="outset" w:sz="6" w:space="0" w:color="auto"/>
              <w:left w:val="outset" w:sz="6" w:space="0" w:color="auto"/>
              <w:bottom w:val="outset" w:sz="6" w:space="0" w:color="auto"/>
              <w:right w:val="outset" w:sz="6" w:space="0" w:color="auto"/>
            </w:tcBorders>
          </w:tcPr>
          <w:p w14:paraId="28C7412E" w14:textId="53C654BC" w:rsidR="006D0C15" w:rsidRPr="001F35AF" w:rsidRDefault="001F35AF" w:rsidP="006D0C15">
            <w:r>
              <w:t>09.01, 09.04, 09.05</w:t>
            </w:r>
          </w:p>
        </w:tc>
      </w:tr>
      <w:bookmarkEnd w:id="3"/>
      <w:tr w:rsidR="006D0C15" w14:paraId="7A4F8666"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2CCD902F" w14:textId="66375465" w:rsidR="006D0C15" w:rsidRDefault="001F35AF" w:rsidP="006D0C15">
            <w:r>
              <w:t>Career Search Resources</w:t>
            </w:r>
          </w:p>
        </w:tc>
        <w:tc>
          <w:tcPr>
            <w:tcW w:w="2340" w:type="dxa"/>
            <w:tcBorders>
              <w:top w:val="outset" w:sz="6" w:space="0" w:color="auto"/>
              <w:left w:val="outset" w:sz="6" w:space="0" w:color="auto"/>
              <w:bottom w:val="outset" w:sz="6" w:space="0" w:color="auto"/>
              <w:right w:val="outset" w:sz="6" w:space="0" w:color="auto"/>
            </w:tcBorders>
          </w:tcPr>
          <w:p w14:paraId="652135BC" w14:textId="3692B751" w:rsidR="006D0C15" w:rsidRDefault="006D0C15" w:rsidP="006D0C15">
            <w:r>
              <w:t>Student e</w:t>
            </w:r>
            <w:r w:rsidRPr="00162D77">
              <w:t>xplore</w:t>
            </w:r>
            <w:r>
              <w:t>s</w:t>
            </w:r>
            <w:r w:rsidRPr="00162D77">
              <w:t xml:space="preserve"> </w:t>
            </w:r>
            <w:r w:rsidR="001F35AF">
              <w:t xml:space="preserve">Monster.com as a career resource website to analyze occupations and opportunities for employment and career advice. </w:t>
            </w:r>
            <w:r>
              <w:t xml:space="preserve"> </w:t>
            </w:r>
          </w:p>
        </w:tc>
        <w:tc>
          <w:tcPr>
            <w:tcW w:w="2340" w:type="dxa"/>
            <w:tcBorders>
              <w:top w:val="outset" w:sz="6" w:space="0" w:color="auto"/>
              <w:left w:val="outset" w:sz="6" w:space="0" w:color="auto"/>
              <w:bottom w:val="outset" w:sz="6" w:space="0" w:color="auto"/>
              <w:right w:val="outset" w:sz="6" w:space="0" w:color="auto"/>
            </w:tcBorders>
          </w:tcPr>
          <w:p w14:paraId="46176542" w14:textId="13F17AED" w:rsidR="006D0C15" w:rsidRDefault="006D0C15" w:rsidP="006D0C15">
            <w:pPr>
              <w:rPr>
                <w:rFonts w:eastAsia="Times New Roman"/>
              </w:rPr>
            </w:pPr>
            <w:r>
              <w:rPr>
                <w:rFonts w:eastAsia="Times New Roman"/>
              </w:rPr>
              <w:t xml:space="preserve">45 minutes in-class </w:t>
            </w:r>
          </w:p>
        </w:tc>
        <w:tc>
          <w:tcPr>
            <w:tcW w:w="2340" w:type="dxa"/>
            <w:tcBorders>
              <w:top w:val="outset" w:sz="6" w:space="0" w:color="auto"/>
              <w:left w:val="outset" w:sz="6" w:space="0" w:color="auto"/>
              <w:bottom w:val="outset" w:sz="6" w:space="0" w:color="auto"/>
              <w:right w:val="outset" w:sz="6" w:space="0" w:color="auto"/>
            </w:tcBorders>
          </w:tcPr>
          <w:p w14:paraId="0A946767" w14:textId="53E45AF1" w:rsidR="006D0C15" w:rsidRPr="001F35AF" w:rsidRDefault="001F35AF" w:rsidP="006D0C15">
            <w:r>
              <w:t>09.02, 09.03</w:t>
            </w:r>
          </w:p>
        </w:tc>
      </w:tr>
      <w:tr w:rsidR="00A81E7F" w14:paraId="0DEA54BB"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4A40047C" w14:textId="0D70362B" w:rsidR="00A81E7F" w:rsidRDefault="00A81E7F" w:rsidP="00A81E7F">
            <w:r>
              <w:t xml:space="preserve">Chapter Case: </w:t>
            </w:r>
            <w:r w:rsidR="001F35AF" w:rsidRPr="001F35AF">
              <w:t xml:space="preserve">Anthony's </w:t>
            </w:r>
            <w:r w:rsidR="001F35AF">
              <w:t>L</w:t>
            </w:r>
            <w:r w:rsidR="001F35AF" w:rsidRPr="001F35AF">
              <w:t xml:space="preserve">earners </w:t>
            </w:r>
            <w:r w:rsidR="001F35AF">
              <w:t>P</w:t>
            </w:r>
            <w:r w:rsidR="001F35AF" w:rsidRPr="001F35AF">
              <w:t>ermit</w:t>
            </w:r>
          </w:p>
        </w:tc>
        <w:tc>
          <w:tcPr>
            <w:tcW w:w="2340" w:type="dxa"/>
            <w:tcBorders>
              <w:top w:val="outset" w:sz="6" w:space="0" w:color="auto"/>
              <w:left w:val="outset" w:sz="6" w:space="0" w:color="auto"/>
              <w:bottom w:val="outset" w:sz="6" w:space="0" w:color="auto"/>
              <w:right w:val="outset" w:sz="6" w:space="0" w:color="auto"/>
            </w:tcBorders>
          </w:tcPr>
          <w:p w14:paraId="14F8F59F" w14:textId="2148A3A8" w:rsidR="00A81E7F" w:rsidRPr="00730305" w:rsidRDefault="00A81E7F" w:rsidP="00A81E7F">
            <w:r w:rsidRPr="00730305">
              <w:t xml:space="preserve">Student </w:t>
            </w:r>
            <w:r w:rsidR="006D0C15" w:rsidRPr="00730305">
              <w:t>review</w:t>
            </w:r>
            <w:r w:rsidR="006D0C15">
              <w:t>s</w:t>
            </w:r>
            <w:r w:rsidRPr="00730305">
              <w:t xml:space="preserve"> the case from the </w:t>
            </w:r>
            <w:r w:rsidR="001F35AF">
              <w:rPr>
                <w:i/>
                <w:iCs/>
              </w:rPr>
              <w:t>Careers in Information Technology</w:t>
            </w:r>
            <w:r w:rsidRPr="003E60CA">
              <w:t xml:space="preserve"> </w:t>
            </w:r>
            <w:r w:rsidRPr="00730305">
              <w:t>chapter and answer</w:t>
            </w:r>
            <w:r>
              <w:t>s</w:t>
            </w:r>
            <w:r w:rsidRPr="00730305">
              <w:t xml:space="preserve"> critical thinking questions. </w:t>
            </w:r>
          </w:p>
        </w:tc>
        <w:tc>
          <w:tcPr>
            <w:tcW w:w="2340" w:type="dxa"/>
            <w:tcBorders>
              <w:top w:val="outset" w:sz="6" w:space="0" w:color="auto"/>
              <w:left w:val="outset" w:sz="6" w:space="0" w:color="auto"/>
              <w:bottom w:val="outset" w:sz="6" w:space="0" w:color="auto"/>
              <w:right w:val="outset" w:sz="6" w:space="0" w:color="auto"/>
            </w:tcBorders>
          </w:tcPr>
          <w:p w14:paraId="2DF38FCF" w14:textId="3B020F03" w:rsidR="00A81E7F" w:rsidRPr="00730305" w:rsidRDefault="00A81E7F" w:rsidP="00A81E7F">
            <w:r w:rsidRPr="00730305">
              <w:t xml:space="preserve">45 minutes </w:t>
            </w:r>
            <w:r>
              <w:t>in-class</w:t>
            </w:r>
          </w:p>
        </w:tc>
        <w:tc>
          <w:tcPr>
            <w:tcW w:w="2340" w:type="dxa"/>
            <w:tcBorders>
              <w:top w:val="outset" w:sz="6" w:space="0" w:color="auto"/>
              <w:left w:val="outset" w:sz="6" w:space="0" w:color="auto"/>
              <w:bottom w:val="outset" w:sz="6" w:space="0" w:color="auto"/>
              <w:right w:val="outset" w:sz="6" w:space="0" w:color="auto"/>
            </w:tcBorders>
          </w:tcPr>
          <w:p w14:paraId="73E0B0C4" w14:textId="243DD70A" w:rsidR="00A81E7F" w:rsidRDefault="001F35AF" w:rsidP="00A81E7F">
            <w:r>
              <w:t>09.01</w:t>
            </w:r>
          </w:p>
        </w:tc>
      </w:tr>
    </w:tbl>
    <w:p w14:paraId="5C4D6484" w14:textId="40796F7B" w:rsidR="00FF0D49" w:rsidRDefault="00FF0D49">
      <w:pPr>
        <w:rPr>
          <w:rFonts w:ascii="Times New Roman" w:hAnsi="Times New Roman" w:cs="Times New Roman"/>
        </w:rPr>
      </w:pPr>
    </w:p>
    <w:p w14:paraId="21998F84" w14:textId="77777777" w:rsidR="002E0879" w:rsidRDefault="002E0879" w:rsidP="00382F20">
      <w:pPr>
        <w:pStyle w:val="Heading1"/>
      </w:pPr>
      <w:r w:rsidRPr="00A44D61">
        <w:t>Assessments</w:t>
      </w:r>
    </w:p>
    <w:p w14:paraId="01BD4257" w14:textId="6368CF09" w:rsidR="006D0C15" w:rsidRDefault="006D0C15" w:rsidP="006D0C15">
      <w:r>
        <w:t xml:space="preserve">The teacher will evaluate the student’s performance in </w:t>
      </w:r>
      <w:r w:rsidR="001F35AF">
        <w:t xml:space="preserve">creating a mock-up profile and summary of career search resources </w:t>
      </w:r>
      <w:r>
        <w:t xml:space="preserve">by measuring the accuracy of the student’s documentation. </w:t>
      </w:r>
    </w:p>
    <w:p w14:paraId="54A6B043" w14:textId="66EA6D68" w:rsidR="006D0C15" w:rsidRDefault="006D0C15" w:rsidP="006D0C15">
      <w:r w:rsidRPr="002C2348">
        <w:t xml:space="preserve">Additionally, the teacher will evaluate the student’s </w:t>
      </w:r>
      <w:r>
        <w:t>critical thinking abilit</w:t>
      </w:r>
      <w:r w:rsidRPr="002C2348">
        <w:t xml:space="preserve">y </w:t>
      </w:r>
      <w:r w:rsidR="001F35AF">
        <w:t xml:space="preserve">as they work </w:t>
      </w:r>
      <w:r w:rsidRPr="002C2348">
        <w:t xml:space="preserve">in the </w:t>
      </w:r>
      <w:r w:rsidR="00E84883">
        <w:t xml:space="preserve">chapter </w:t>
      </w:r>
      <w:r w:rsidRPr="002C2348">
        <w:t xml:space="preserve">case. The teacher will use the assessment for formative purposes and will provide feedback on the accuracy of the student’s response and on means to promote student success. </w:t>
      </w:r>
    </w:p>
    <w:p w14:paraId="708935DE" w14:textId="70B29533" w:rsidR="002E0879" w:rsidRDefault="00F85A88" w:rsidP="008B0FB2">
      <w:r w:rsidRPr="00F85A88">
        <w:t>The teacher will score assignment</w:t>
      </w:r>
      <w:r>
        <w:t>s</w:t>
      </w:r>
      <w:r w:rsidRPr="00F85A88">
        <w:t xml:space="preserve"> on a scale of 1-</w:t>
      </w:r>
      <w:r w:rsidR="005A059D">
        <w:t>4</w:t>
      </w:r>
      <w:r w:rsidRPr="00F85A88">
        <w:t xml:space="preserve"> measuring the level of understanding the student is able to communicate about the subject</w:t>
      </w:r>
      <w:r>
        <w:t xml:space="preserve">. </w:t>
      </w:r>
      <w:r w:rsidR="000D5A4F" w:rsidRPr="002C2348">
        <w:t xml:space="preserve"> </w:t>
      </w:r>
    </w:p>
    <w:p w14:paraId="6246F4F3" w14:textId="5B1098CE" w:rsidR="00D90FC6" w:rsidRDefault="00D90FC6" w:rsidP="00382F20">
      <w:pPr>
        <w:pStyle w:val="Heading1"/>
      </w:pPr>
      <w:r>
        <w:t>Accommodations</w:t>
      </w:r>
    </w:p>
    <w:p w14:paraId="3A8864DD" w14:textId="726E6BA8" w:rsidR="006249AD" w:rsidRDefault="006249AD" w:rsidP="008B0FB2">
      <w:bookmarkStart w:id="4" w:name="_Hlk135568053"/>
      <w:r>
        <w:t xml:space="preserve">Please adhere to the </w:t>
      </w:r>
      <w:hyperlink r:id="rId10" w:history="1">
        <w:r w:rsidRPr="007132B3">
          <w:rPr>
            <w:rStyle w:val="Hyperlink"/>
          </w:rPr>
          <w:t>Florida Department of Education (2018) Accommodations Assisting Students with Disability Guidelines</w:t>
        </w:r>
      </w:hyperlink>
      <w:r w:rsidR="007132B3">
        <w:t>.</w:t>
      </w:r>
    </w:p>
    <w:p w14:paraId="46291233" w14:textId="77777777" w:rsidR="00E84883" w:rsidRDefault="00E84883" w:rsidP="008B0FB2">
      <w:bookmarkStart w:id="5" w:name="_Hlk138232234"/>
      <w:r w:rsidRPr="007B07DF">
        <w:t>To reduce anxiety while completing activities, provide students with support while completing their assignments and sufficient time to complete their assignments in class.</w:t>
      </w:r>
      <w:r>
        <w:t xml:space="preserve"> </w:t>
      </w:r>
    </w:p>
    <w:bookmarkEnd w:id="5"/>
    <w:p w14:paraId="25C66A97" w14:textId="29930CDE" w:rsidR="008D6DCB" w:rsidRPr="006249AD" w:rsidRDefault="00F175C5" w:rsidP="008B0FB2">
      <w:r w:rsidRPr="00A44D61">
        <w:t xml:space="preserve">Students can be encouraged to work with a peer to identify appropriate responses for the </w:t>
      </w:r>
      <w:r w:rsidR="00F85A88">
        <w:t>chapter case</w:t>
      </w:r>
      <w:r w:rsidR="006249AD" w:rsidRPr="00A44D61">
        <w:t>.</w:t>
      </w:r>
      <w:r w:rsidR="006249AD">
        <w:t xml:space="preserve"> </w:t>
      </w:r>
      <w:bookmarkEnd w:id="4"/>
    </w:p>
    <w:sectPr w:rsidR="008D6DCB" w:rsidRPr="006249AD" w:rsidSect="004B30E5">
      <w:footerReference w:type="even"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04045" w14:textId="77777777" w:rsidR="00B916A1" w:rsidRDefault="00B916A1" w:rsidP="00334E9F">
      <w:r>
        <w:separator/>
      </w:r>
    </w:p>
  </w:endnote>
  <w:endnote w:type="continuationSeparator" w:id="0">
    <w:p w14:paraId="480F08CC" w14:textId="77777777" w:rsidR="00B916A1" w:rsidRDefault="00B916A1"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775482E1" w:rsidR="00334E9F" w:rsidRDefault="00334E9F" w:rsidP="005A0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D6FD4" w14:textId="77777777" w:rsidR="00B916A1" w:rsidRDefault="00B916A1" w:rsidP="00334E9F">
      <w:r>
        <w:separator/>
      </w:r>
    </w:p>
  </w:footnote>
  <w:footnote w:type="continuationSeparator" w:id="0">
    <w:p w14:paraId="2A23652B" w14:textId="77777777" w:rsidR="00B916A1" w:rsidRDefault="00B916A1"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841245"/>
    <w:multiLevelType w:val="multilevel"/>
    <w:tmpl w:val="474A4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463B67"/>
    <w:multiLevelType w:val="hybridMultilevel"/>
    <w:tmpl w:val="46464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B1F96"/>
    <w:multiLevelType w:val="hybridMultilevel"/>
    <w:tmpl w:val="FA20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038108">
    <w:abstractNumId w:val="0"/>
  </w:num>
  <w:num w:numId="2" w16cid:durableId="769279437">
    <w:abstractNumId w:val="12"/>
  </w:num>
  <w:num w:numId="3" w16cid:durableId="1634630621">
    <w:abstractNumId w:val="6"/>
  </w:num>
  <w:num w:numId="4" w16cid:durableId="1333482810">
    <w:abstractNumId w:val="7"/>
  </w:num>
  <w:num w:numId="5" w16cid:durableId="836768834">
    <w:abstractNumId w:val="9"/>
  </w:num>
  <w:num w:numId="6" w16cid:durableId="1505441344">
    <w:abstractNumId w:val="1"/>
  </w:num>
  <w:num w:numId="7" w16cid:durableId="404110141">
    <w:abstractNumId w:val="3"/>
  </w:num>
  <w:num w:numId="8" w16cid:durableId="164715068">
    <w:abstractNumId w:val="11"/>
  </w:num>
  <w:num w:numId="9" w16cid:durableId="17045583">
    <w:abstractNumId w:val="2"/>
  </w:num>
  <w:num w:numId="10" w16cid:durableId="1740595539">
    <w:abstractNumId w:val="10"/>
  </w:num>
  <w:num w:numId="11" w16cid:durableId="1384676417">
    <w:abstractNumId w:val="8"/>
  </w:num>
  <w:num w:numId="12" w16cid:durableId="1277328219">
    <w:abstractNumId w:val="4"/>
  </w:num>
  <w:num w:numId="13" w16cid:durableId="12662276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tKgFAJhKX2UtAAAA"/>
  </w:docVars>
  <w:rsids>
    <w:rsidRoot w:val="00217631"/>
    <w:rsid w:val="00000126"/>
    <w:rsid w:val="0000453B"/>
    <w:rsid w:val="000046C4"/>
    <w:rsid w:val="00012641"/>
    <w:rsid w:val="00012D3B"/>
    <w:rsid w:val="00030C23"/>
    <w:rsid w:val="00033AF0"/>
    <w:rsid w:val="0004514D"/>
    <w:rsid w:val="00063FDB"/>
    <w:rsid w:val="0006572F"/>
    <w:rsid w:val="00075346"/>
    <w:rsid w:val="00077DF8"/>
    <w:rsid w:val="00083FC3"/>
    <w:rsid w:val="000B0A29"/>
    <w:rsid w:val="000C287F"/>
    <w:rsid w:val="000D5A4F"/>
    <w:rsid w:val="000F54DC"/>
    <w:rsid w:val="000F6EDC"/>
    <w:rsid w:val="0010306F"/>
    <w:rsid w:val="00106A89"/>
    <w:rsid w:val="00107C9B"/>
    <w:rsid w:val="00114266"/>
    <w:rsid w:val="00124944"/>
    <w:rsid w:val="00134424"/>
    <w:rsid w:val="00145A84"/>
    <w:rsid w:val="00146D83"/>
    <w:rsid w:val="00151F37"/>
    <w:rsid w:val="001573CC"/>
    <w:rsid w:val="001606AE"/>
    <w:rsid w:val="001673DA"/>
    <w:rsid w:val="001819CC"/>
    <w:rsid w:val="001C7B44"/>
    <w:rsid w:val="001D4F6F"/>
    <w:rsid w:val="001D6267"/>
    <w:rsid w:val="001F1366"/>
    <w:rsid w:val="001F35AF"/>
    <w:rsid w:val="001F7B1F"/>
    <w:rsid w:val="00203C50"/>
    <w:rsid w:val="00213740"/>
    <w:rsid w:val="00217631"/>
    <w:rsid w:val="00217DD1"/>
    <w:rsid w:val="002205EB"/>
    <w:rsid w:val="0024128E"/>
    <w:rsid w:val="00264A2A"/>
    <w:rsid w:val="00277060"/>
    <w:rsid w:val="002818E9"/>
    <w:rsid w:val="002C08B8"/>
    <w:rsid w:val="002C2348"/>
    <w:rsid w:val="002C3248"/>
    <w:rsid w:val="002E0879"/>
    <w:rsid w:val="002E3F91"/>
    <w:rsid w:val="002F5C97"/>
    <w:rsid w:val="003028DA"/>
    <w:rsid w:val="00310483"/>
    <w:rsid w:val="00312C2D"/>
    <w:rsid w:val="00316382"/>
    <w:rsid w:val="00317314"/>
    <w:rsid w:val="00332075"/>
    <w:rsid w:val="00334DA7"/>
    <w:rsid w:val="00334E9F"/>
    <w:rsid w:val="00361AF9"/>
    <w:rsid w:val="003713BA"/>
    <w:rsid w:val="00377D02"/>
    <w:rsid w:val="00382F20"/>
    <w:rsid w:val="00384174"/>
    <w:rsid w:val="00390ED7"/>
    <w:rsid w:val="003C31A1"/>
    <w:rsid w:val="003C7F00"/>
    <w:rsid w:val="003D523C"/>
    <w:rsid w:val="003E16CA"/>
    <w:rsid w:val="004041E8"/>
    <w:rsid w:val="00420671"/>
    <w:rsid w:val="004262B1"/>
    <w:rsid w:val="00432E37"/>
    <w:rsid w:val="0044067B"/>
    <w:rsid w:val="004433D0"/>
    <w:rsid w:val="00443E97"/>
    <w:rsid w:val="004441CE"/>
    <w:rsid w:val="00455BCB"/>
    <w:rsid w:val="0045608D"/>
    <w:rsid w:val="00463952"/>
    <w:rsid w:val="0046414F"/>
    <w:rsid w:val="00482AE4"/>
    <w:rsid w:val="00494917"/>
    <w:rsid w:val="004B30E5"/>
    <w:rsid w:val="004D15E7"/>
    <w:rsid w:val="004D27F4"/>
    <w:rsid w:val="004E373F"/>
    <w:rsid w:val="005068C1"/>
    <w:rsid w:val="00507462"/>
    <w:rsid w:val="0052317C"/>
    <w:rsid w:val="00525D0E"/>
    <w:rsid w:val="00544FE3"/>
    <w:rsid w:val="00545339"/>
    <w:rsid w:val="00550537"/>
    <w:rsid w:val="0055623A"/>
    <w:rsid w:val="005606F3"/>
    <w:rsid w:val="00560C44"/>
    <w:rsid w:val="00565619"/>
    <w:rsid w:val="005863D3"/>
    <w:rsid w:val="00590517"/>
    <w:rsid w:val="0059264B"/>
    <w:rsid w:val="005A03D4"/>
    <w:rsid w:val="005A059D"/>
    <w:rsid w:val="005A4655"/>
    <w:rsid w:val="005A48BA"/>
    <w:rsid w:val="005B0ED7"/>
    <w:rsid w:val="005C1A29"/>
    <w:rsid w:val="005D0BD6"/>
    <w:rsid w:val="005E0A14"/>
    <w:rsid w:val="005F63D5"/>
    <w:rsid w:val="006019E8"/>
    <w:rsid w:val="00610FDC"/>
    <w:rsid w:val="0062249C"/>
    <w:rsid w:val="006249AD"/>
    <w:rsid w:val="00632D9D"/>
    <w:rsid w:val="006354DA"/>
    <w:rsid w:val="006360CE"/>
    <w:rsid w:val="00674F39"/>
    <w:rsid w:val="006766D7"/>
    <w:rsid w:val="006870E4"/>
    <w:rsid w:val="00693B6D"/>
    <w:rsid w:val="00694520"/>
    <w:rsid w:val="006A212E"/>
    <w:rsid w:val="006D0C15"/>
    <w:rsid w:val="006D3934"/>
    <w:rsid w:val="006E310D"/>
    <w:rsid w:val="006E3CE1"/>
    <w:rsid w:val="006E47AB"/>
    <w:rsid w:val="006E60D1"/>
    <w:rsid w:val="006E75F1"/>
    <w:rsid w:val="006F015E"/>
    <w:rsid w:val="007132B3"/>
    <w:rsid w:val="007234E9"/>
    <w:rsid w:val="00746E96"/>
    <w:rsid w:val="00770F92"/>
    <w:rsid w:val="00776BC6"/>
    <w:rsid w:val="007870DE"/>
    <w:rsid w:val="007D40F1"/>
    <w:rsid w:val="007E4D92"/>
    <w:rsid w:val="007E7621"/>
    <w:rsid w:val="007F08B6"/>
    <w:rsid w:val="007F0982"/>
    <w:rsid w:val="007F1442"/>
    <w:rsid w:val="007F505F"/>
    <w:rsid w:val="00833215"/>
    <w:rsid w:val="008816B2"/>
    <w:rsid w:val="00883B03"/>
    <w:rsid w:val="0089727C"/>
    <w:rsid w:val="008A459E"/>
    <w:rsid w:val="008A5428"/>
    <w:rsid w:val="008B0FB2"/>
    <w:rsid w:val="008C320B"/>
    <w:rsid w:val="008D1E7C"/>
    <w:rsid w:val="008D6DCB"/>
    <w:rsid w:val="008F2C82"/>
    <w:rsid w:val="008F6A58"/>
    <w:rsid w:val="00904206"/>
    <w:rsid w:val="009210AC"/>
    <w:rsid w:val="00940CD7"/>
    <w:rsid w:val="00940D5E"/>
    <w:rsid w:val="009417EF"/>
    <w:rsid w:val="00943829"/>
    <w:rsid w:val="00952885"/>
    <w:rsid w:val="0095440A"/>
    <w:rsid w:val="00962B29"/>
    <w:rsid w:val="00966F83"/>
    <w:rsid w:val="00974E85"/>
    <w:rsid w:val="00981D15"/>
    <w:rsid w:val="009C108E"/>
    <w:rsid w:val="009C3C1C"/>
    <w:rsid w:val="009C7050"/>
    <w:rsid w:val="009D01AF"/>
    <w:rsid w:val="009F5031"/>
    <w:rsid w:val="00A21B83"/>
    <w:rsid w:val="00A23D0B"/>
    <w:rsid w:val="00A326DD"/>
    <w:rsid w:val="00A358ED"/>
    <w:rsid w:val="00A411AC"/>
    <w:rsid w:val="00A44C66"/>
    <w:rsid w:val="00A44D61"/>
    <w:rsid w:val="00A71D78"/>
    <w:rsid w:val="00A81E7F"/>
    <w:rsid w:val="00A865EC"/>
    <w:rsid w:val="00A9484A"/>
    <w:rsid w:val="00AB05D7"/>
    <w:rsid w:val="00AC1F50"/>
    <w:rsid w:val="00AD5866"/>
    <w:rsid w:val="00AE5561"/>
    <w:rsid w:val="00AF1E20"/>
    <w:rsid w:val="00B00A7A"/>
    <w:rsid w:val="00B22EB2"/>
    <w:rsid w:val="00B24044"/>
    <w:rsid w:val="00B35EB8"/>
    <w:rsid w:val="00B4545C"/>
    <w:rsid w:val="00B527FC"/>
    <w:rsid w:val="00B6074C"/>
    <w:rsid w:val="00B717DD"/>
    <w:rsid w:val="00B72F4F"/>
    <w:rsid w:val="00B90866"/>
    <w:rsid w:val="00B916A1"/>
    <w:rsid w:val="00BA6059"/>
    <w:rsid w:val="00BA64F4"/>
    <w:rsid w:val="00BB456F"/>
    <w:rsid w:val="00BC245F"/>
    <w:rsid w:val="00BC65F8"/>
    <w:rsid w:val="00BD3C69"/>
    <w:rsid w:val="00BD5F53"/>
    <w:rsid w:val="00BE004F"/>
    <w:rsid w:val="00BE773F"/>
    <w:rsid w:val="00C00CE5"/>
    <w:rsid w:val="00C05BBD"/>
    <w:rsid w:val="00C17976"/>
    <w:rsid w:val="00C259D8"/>
    <w:rsid w:val="00C330A2"/>
    <w:rsid w:val="00C40E23"/>
    <w:rsid w:val="00C51514"/>
    <w:rsid w:val="00C566A7"/>
    <w:rsid w:val="00C608DA"/>
    <w:rsid w:val="00C616F5"/>
    <w:rsid w:val="00C67681"/>
    <w:rsid w:val="00C71A06"/>
    <w:rsid w:val="00C831CE"/>
    <w:rsid w:val="00C93138"/>
    <w:rsid w:val="00CA08D0"/>
    <w:rsid w:val="00CC3F8A"/>
    <w:rsid w:val="00CD2E9F"/>
    <w:rsid w:val="00CF38E5"/>
    <w:rsid w:val="00D05C85"/>
    <w:rsid w:val="00D11B97"/>
    <w:rsid w:val="00D120D9"/>
    <w:rsid w:val="00D16D28"/>
    <w:rsid w:val="00D20DA1"/>
    <w:rsid w:val="00D211EF"/>
    <w:rsid w:val="00D43555"/>
    <w:rsid w:val="00D5189D"/>
    <w:rsid w:val="00D633CC"/>
    <w:rsid w:val="00D90FC6"/>
    <w:rsid w:val="00D9636F"/>
    <w:rsid w:val="00DB002B"/>
    <w:rsid w:val="00DB0340"/>
    <w:rsid w:val="00DB2203"/>
    <w:rsid w:val="00DC3627"/>
    <w:rsid w:val="00DC6744"/>
    <w:rsid w:val="00DD7157"/>
    <w:rsid w:val="00DE0E0F"/>
    <w:rsid w:val="00DE792E"/>
    <w:rsid w:val="00E14B7F"/>
    <w:rsid w:val="00E71BA6"/>
    <w:rsid w:val="00E84883"/>
    <w:rsid w:val="00E93E3C"/>
    <w:rsid w:val="00EA1BAD"/>
    <w:rsid w:val="00EC371A"/>
    <w:rsid w:val="00ED099F"/>
    <w:rsid w:val="00F175C5"/>
    <w:rsid w:val="00F306A6"/>
    <w:rsid w:val="00F44598"/>
    <w:rsid w:val="00F45145"/>
    <w:rsid w:val="00F61BBE"/>
    <w:rsid w:val="00F635F4"/>
    <w:rsid w:val="00F66AEC"/>
    <w:rsid w:val="00F76922"/>
    <w:rsid w:val="00F81427"/>
    <w:rsid w:val="00F857AB"/>
    <w:rsid w:val="00F85A88"/>
    <w:rsid w:val="00FA150E"/>
    <w:rsid w:val="00FA2F16"/>
    <w:rsid w:val="00FB0FC0"/>
    <w:rsid w:val="00FB5FE8"/>
    <w:rsid w:val="00FB6B78"/>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0F1"/>
    <w:pPr>
      <w:spacing w:after="120"/>
    </w:pPr>
  </w:style>
  <w:style w:type="paragraph" w:styleId="Heading1">
    <w:name w:val="heading 1"/>
    <w:basedOn w:val="Normal"/>
    <w:next w:val="Normal"/>
    <w:link w:val="Heading1Char"/>
    <w:autoRedefine/>
    <w:uiPriority w:val="9"/>
    <w:qFormat/>
    <w:rsid w:val="00382F20"/>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E84883"/>
    <w:pPr>
      <w:keepNext/>
      <w:keepLines/>
      <w:spacing w:before="240" w:after="0"/>
      <w:contextualSpacing/>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17DD"/>
    <w:pPr>
      <w:ind w:left="720"/>
      <w:contextualSpacing/>
    </w:pPr>
  </w:style>
  <w:style w:type="character" w:styleId="Hyperlink">
    <w:name w:val="Hyperlink"/>
    <w:basedOn w:val="DefaultParagraphFont"/>
    <w:uiPriority w:val="99"/>
    <w:unhideWhenUsed/>
    <w:rsid w:val="00F306A6"/>
    <w:rPr>
      <w:color w:val="0563C1"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semiHidden/>
    <w:unhideWhenUsed/>
    <w:rsid w:val="00940D5E"/>
    <w:rPr>
      <w:sz w:val="20"/>
      <w:szCs w:val="20"/>
    </w:rPr>
  </w:style>
  <w:style w:type="character" w:customStyle="1" w:styleId="CommentTextChar">
    <w:name w:val="Comment Text Char"/>
    <w:basedOn w:val="DefaultParagraphFont"/>
    <w:link w:val="CommentText"/>
    <w:uiPriority w:val="99"/>
    <w:semiHidden/>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382F20"/>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E84883"/>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954F72" w:themeColor="followedHyperlink"/>
      <w:u w:val="single"/>
    </w:rPr>
  </w:style>
  <w:style w:type="paragraph" w:styleId="NormalWeb">
    <w:name w:val="Normal (Web)"/>
    <w:basedOn w:val="Normal"/>
    <w:uiPriority w:val="99"/>
    <w:semiHidden/>
    <w:unhideWhenUsed/>
    <w:rsid w:val="00D211EF"/>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211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367991356">
      <w:bodyDiv w:val="1"/>
      <w:marLeft w:val="0"/>
      <w:marRight w:val="0"/>
      <w:marTop w:val="0"/>
      <w:marBottom w:val="0"/>
      <w:divBdr>
        <w:top w:val="none" w:sz="0" w:space="0" w:color="auto"/>
        <w:left w:val="none" w:sz="0" w:space="0" w:color="auto"/>
        <w:bottom w:val="none" w:sz="0" w:space="0" w:color="auto"/>
        <w:right w:val="none" w:sz="0" w:space="0" w:color="auto"/>
      </w:divBdr>
      <w:divsChild>
        <w:div w:id="922225284">
          <w:marLeft w:val="0"/>
          <w:marRight w:val="0"/>
          <w:marTop w:val="0"/>
          <w:marBottom w:val="0"/>
          <w:divBdr>
            <w:top w:val="none" w:sz="0" w:space="0" w:color="auto"/>
            <w:left w:val="none" w:sz="0" w:space="0" w:color="auto"/>
            <w:bottom w:val="none" w:sz="0" w:space="0" w:color="auto"/>
            <w:right w:val="none" w:sz="0" w:space="0" w:color="auto"/>
          </w:divBdr>
        </w:div>
        <w:div w:id="2064020365">
          <w:marLeft w:val="0"/>
          <w:marRight w:val="0"/>
          <w:marTop w:val="0"/>
          <w:marBottom w:val="0"/>
          <w:divBdr>
            <w:top w:val="none" w:sz="0" w:space="0" w:color="auto"/>
            <w:left w:val="none" w:sz="0" w:space="0" w:color="auto"/>
            <w:bottom w:val="none" w:sz="0" w:space="0" w:color="auto"/>
            <w:right w:val="none" w:sz="0" w:space="0" w:color="auto"/>
          </w:divBdr>
        </w:div>
        <w:div w:id="136724971">
          <w:marLeft w:val="0"/>
          <w:marRight w:val="0"/>
          <w:marTop w:val="0"/>
          <w:marBottom w:val="120"/>
          <w:divBdr>
            <w:top w:val="none" w:sz="0" w:space="0" w:color="auto"/>
            <w:left w:val="none" w:sz="0" w:space="0" w:color="auto"/>
            <w:bottom w:val="none" w:sz="0" w:space="0" w:color="auto"/>
            <w:right w:val="none" w:sz="0" w:space="0" w:color="auto"/>
          </w:divBdr>
        </w:div>
        <w:div w:id="2019457141">
          <w:marLeft w:val="0"/>
          <w:marRight w:val="0"/>
          <w:marTop w:val="0"/>
          <w:marBottom w:val="0"/>
          <w:divBdr>
            <w:top w:val="none" w:sz="0" w:space="0" w:color="auto"/>
            <w:left w:val="none" w:sz="0" w:space="0" w:color="auto"/>
            <w:bottom w:val="none" w:sz="0" w:space="0" w:color="auto"/>
            <w:right w:val="none" w:sz="0" w:space="0" w:color="auto"/>
          </w:divBdr>
        </w:div>
        <w:div w:id="1213006997">
          <w:marLeft w:val="0"/>
          <w:marRight w:val="0"/>
          <w:marTop w:val="0"/>
          <w:marBottom w:val="0"/>
          <w:divBdr>
            <w:top w:val="none" w:sz="0" w:space="0" w:color="auto"/>
            <w:left w:val="none" w:sz="0" w:space="0" w:color="auto"/>
            <w:bottom w:val="none" w:sz="0" w:space="0" w:color="auto"/>
            <w:right w:val="none" w:sz="0" w:space="0" w:color="auto"/>
          </w:divBdr>
        </w:div>
        <w:div w:id="1143229986">
          <w:marLeft w:val="0"/>
          <w:marRight w:val="0"/>
          <w:marTop w:val="0"/>
          <w:marBottom w:val="0"/>
          <w:divBdr>
            <w:top w:val="none" w:sz="0" w:space="0" w:color="auto"/>
            <w:left w:val="none" w:sz="0" w:space="0" w:color="auto"/>
            <w:bottom w:val="none" w:sz="0" w:space="0" w:color="auto"/>
            <w:right w:val="none" w:sz="0" w:space="0" w:color="auto"/>
          </w:divBdr>
        </w:div>
      </w:divsChild>
    </w:div>
    <w:div w:id="454639295">
      <w:bodyDiv w:val="1"/>
      <w:marLeft w:val="0"/>
      <w:marRight w:val="0"/>
      <w:marTop w:val="0"/>
      <w:marBottom w:val="0"/>
      <w:divBdr>
        <w:top w:val="none" w:sz="0" w:space="0" w:color="auto"/>
        <w:left w:val="none" w:sz="0" w:space="0" w:color="auto"/>
        <w:bottom w:val="none" w:sz="0" w:space="0" w:color="auto"/>
        <w:right w:val="none" w:sz="0" w:space="0" w:color="auto"/>
      </w:divBdr>
      <w:divsChild>
        <w:div w:id="1507552394">
          <w:marLeft w:val="0"/>
          <w:marRight w:val="0"/>
          <w:marTop w:val="0"/>
          <w:marBottom w:val="0"/>
          <w:divBdr>
            <w:top w:val="none" w:sz="0" w:space="0" w:color="auto"/>
            <w:left w:val="none" w:sz="0" w:space="0" w:color="auto"/>
            <w:bottom w:val="none" w:sz="0" w:space="0" w:color="auto"/>
            <w:right w:val="none" w:sz="0" w:space="0" w:color="auto"/>
          </w:divBdr>
        </w:div>
      </w:divsChild>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547575487">
      <w:bodyDiv w:val="1"/>
      <w:marLeft w:val="0"/>
      <w:marRight w:val="0"/>
      <w:marTop w:val="0"/>
      <w:marBottom w:val="0"/>
      <w:divBdr>
        <w:top w:val="none" w:sz="0" w:space="0" w:color="auto"/>
        <w:left w:val="none" w:sz="0" w:space="0" w:color="auto"/>
        <w:bottom w:val="none" w:sz="0" w:space="0" w:color="auto"/>
        <w:right w:val="none" w:sz="0" w:space="0" w:color="auto"/>
      </w:divBdr>
    </w:div>
    <w:div w:id="1414934251">
      <w:bodyDiv w:val="1"/>
      <w:marLeft w:val="0"/>
      <w:marRight w:val="0"/>
      <w:marTop w:val="0"/>
      <w:marBottom w:val="0"/>
      <w:divBdr>
        <w:top w:val="none" w:sz="0" w:space="0" w:color="auto"/>
        <w:left w:val="none" w:sz="0" w:space="0" w:color="auto"/>
        <w:bottom w:val="none" w:sz="0" w:space="0" w:color="auto"/>
        <w:right w:val="none" w:sz="0" w:space="0" w:color="auto"/>
      </w:divBdr>
    </w:div>
    <w:div w:id="1706637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fldoe.org/core/fileparse.php/7690/urlt/0070069-accomm-educator.pdf"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1349</Words>
  <Characters>7690</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DIT Module 15 Lesson Plan</vt:lpstr>
      <vt:lpstr>//&lt;/ &gt;</vt:lpstr>
      <vt:lpstr>Module Overview</vt:lpstr>
      <vt:lpstr>    DIT Textbook Chapter Overview</vt:lpstr>
      <vt:lpstr>    CTE Standard and Benchmark </vt:lpstr>
      <vt:lpstr>Continuity</vt:lpstr>
      <vt:lpstr>Student Learning Outcomes</vt:lpstr>
      <vt:lpstr>    Standard 11.01</vt:lpstr>
      <vt:lpstr>Materials Needed</vt:lpstr>
      <vt:lpstr>    Standard 11.0, 11.01, 11.02, and 11.03</vt:lpstr>
      <vt:lpstr>    Standard 11.07</vt:lpstr>
      <vt:lpstr>Use of Space </vt:lpstr>
      <vt:lpstr>Prepare for the Lesson</vt:lpstr>
      <vt:lpstr>Activities </vt:lpstr>
      <vt:lpstr>Assessments</vt:lpstr>
      <vt:lpstr>Accommodations</vt:lpstr>
    </vt:vector>
  </TitlesOfParts>
  <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2 Lesson Plan</dc:title>
  <dc:subject/>
  <dc:creator>Clinton Daniel</dc:creator>
  <cp:keywords>DIT</cp:keywords>
  <dc:description/>
  <cp:lastModifiedBy>Gloria Schramm</cp:lastModifiedBy>
  <cp:revision>18</cp:revision>
  <dcterms:created xsi:type="dcterms:W3CDTF">2023-06-17T15:38:00Z</dcterms:created>
  <dcterms:modified xsi:type="dcterms:W3CDTF">2023-07-04T10:46:00Z</dcterms:modified>
</cp:coreProperties>
</file>