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D55E" w14:textId="77777777" w:rsidR="003F3383" w:rsidRPr="008426A4" w:rsidRDefault="003F3383" w:rsidP="003F3383">
      <w:pPr>
        <w:rPr>
          <w:sz w:val="20"/>
          <w:szCs w:val="20"/>
        </w:rPr>
      </w:pPr>
      <w:bookmarkStart w:id="0" w:name="_heading=h.gjdgxs" w:colFirst="0" w:colLast="0"/>
      <w:bookmarkEnd w:id="0"/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7240D" wp14:editId="6F2EDF23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1F190A" w14:textId="77777777" w:rsidR="003F3383" w:rsidRDefault="003F3383" w:rsidP="003F33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7994525" wp14:editId="3DFE6CB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10839A" w14:textId="77777777" w:rsidR="003F3383" w:rsidRDefault="003F3383" w:rsidP="003F33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B958529" w14:textId="77777777" w:rsidR="003F3383" w:rsidRPr="008426A4" w:rsidRDefault="003F3383" w:rsidP="003F33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7240D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5B1F190A" w14:textId="77777777" w:rsidR="003F3383" w:rsidRDefault="003F3383" w:rsidP="003F338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7994525" wp14:editId="3DFE6CB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10839A" w14:textId="77777777" w:rsidR="003F3383" w:rsidRDefault="003F3383" w:rsidP="003F3383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B958529" w14:textId="77777777" w:rsidR="003F3383" w:rsidRPr="008426A4" w:rsidRDefault="003F3383" w:rsidP="003F3383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32870" wp14:editId="69A3521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EAC4E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9910A82" wp14:editId="0C4CE20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9C8A61" w14:textId="72434C88" w:rsidR="003F3383" w:rsidRPr="008426A4" w:rsidRDefault="003F3383" w:rsidP="003F3383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Activity </w:t>
                                </w:r>
                              </w:p>
                              <w:p w14:paraId="2AF3428C" w14:textId="58894D83" w:rsidR="003F3383" w:rsidRDefault="003F3383" w:rsidP="003F3383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Fall Festival Flyer </w:t>
                                </w:r>
                                <w:r w:rsidR="007A7635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- 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0FBDB10E" w14:textId="77777777" w:rsidR="003F3383" w:rsidRDefault="003F3383" w:rsidP="003F3383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B3E283F" w14:textId="77777777" w:rsidR="003F3383" w:rsidRDefault="003F3383" w:rsidP="003F3383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5: Word Processors</w:t>
                                </w:r>
                              </w:p>
                              <w:p w14:paraId="1A9AE1A4" w14:textId="77777777" w:rsidR="003F3383" w:rsidRDefault="003F3383" w:rsidP="003F3383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2CF01A8" w14:textId="77777777" w:rsidR="003F3383" w:rsidRPr="003F025C" w:rsidRDefault="003F3383" w:rsidP="003F3383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39910A82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9C8A61" w14:textId="72434C88" w:rsidR="003F3383" w:rsidRPr="008426A4" w:rsidRDefault="003F3383" w:rsidP="003F3383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Activity </w:t>
                          </w:r>
                        </w:p>
                        <w:p w14:paraId="2AF3428C" w14:textId="58894D83" w:rsidR="003F3383" w:rsidRDefault="003F3383" w:rsidP="003F3383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Fall Festival Flyer </w:t>
                          </w:r>
                          <w:r w:rsidR="007A7635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- 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0FBDB10E" w14:textId="77777777" w:rsidR="003F3383" w:rsidRDefault="003F3383" w:rsidP="003F3383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B3E283F" w14:textId="77777777" w:rsidR="003F3383" w:rsidRDefault="003F3383" w:rsidP="003F3383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5: Word Processors</w:t>
                          </w:r>
                        </w:p>
                        <w:p w14:paraId="1A9AE1A4" w14:textId="77777777" w:rsidR="003F3383" w:rsidRDefault="003F3383" w:rsidP="003F3383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2CF01A8" w14:textId="77777777" w:rsidR="003F3383" w:rsidRPr="003F025C" w:rsidRDefault="003F3383" w:rsidP="003F3383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75633962" w14:textId="77777777" w:rsidR="003F3383" w:rsidRDefault="003F3383" w:rsidP="003F3383">
      <w:pPr>
        <w:pStyle w:val="Heading1"/>
      </w:pPr>
      <w:r>
        <w:lastRenderedPageBreak/>
        <w:t>Module 5: Word Processors</w:t>
      </w:r>
    </w:p>
    <w:p w14:paraId="7A9D5451" w14:textId="77777777" w:rsidR="003F3383" w:rsidRDefault="003F3383" w:rsidP="003F3383">
      <w:pPr>
        <w:pStyle w:val="Heading2"/>
      </w:pPr>
      <w:r>
        <w:t>Activity: Fall Festival Flyer</w:t>
      </w:r>
    </w:p>
    <w:p w14:paraId="00B8A10A" w14:textId="77777777" w:rsidR="003F3383" w:rsidRDefault="003F3383" w:rsidP="003F3383">
      <w:r>
        <w:t>The s</w:t>
      </w:r>
      <w:r w:rsidRPr="00FE1EC2">
        <w:t xml:space="preserve">tudent </w:t>
      </w:r>
      <w:r>
        <w:t xml:space="preserve">edits an existing document in Microsoft Word or other word processor application compatible with .docx files. The student will use various word processing elements to modify the document. </w:t>
      </w:r>
    </w:p>
    <w:p w14:paraId="4606A89E" w14:textId="77777777" w:rsidR="003F3383" w:rsidRDefault="003F3383" w:rsidP="003F3383">
      <w:pPr>
        <w:pStyle w:val="Heading2"/>
      </w:pPr>
      <w:r w:rsidRPr="007B753B">
        <w:t>Standard</w:t>
      </w:r>
      <w:r>
        <w:t>s Assessed</w:t>
      </w:r>
    </w:p>
    <w:p w14:paraId="2E83DBB9" w14:textId="77777777" w:rsidR="00CD6117" w:rsidRPr="00AD6B7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 xml:space="preserve">04.02 </w:t>
      </w:r>
      <w:r w:rsidRPr="00AD6B77">
        <w:rPr>
          <w:rFonts w:cstheme="minorHAnsi"/>
        </w:rPr>
        <w:t>Save and export documents in various formats (e.g., pdf, html, blog, hyperlinks).</w:t>
      </w:r>
    </w:p>
    <w:p w14:paraId="1391147D" w14:textId="77777777" w:rsidR="00CD6117" w:rsidRPr="00AD6B7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04.03</w:t>
      </w:r>
      <w:r>
        <w:rPr>
          <w:rFonts w:cstheme="minorHAnsi"/>
        </w:rPr>
        <w:t xml:space="preserve"> </w:t>
      </w:r>
      <w:r w:rsidRPr="00AD6B77">
        <w:rPr>
          <w:rFonts w:cstheme="minorHAnsi"/>
        </w:rPr>
        <w:t>Format text content in a document (e.g., font, paragraph attributes, spacing, text styles, text boxes).</w:t>
      </w:r>
    </w:p>
    <w:p w14:paraId="3FCBAF71" w14:textId="77777777" w:rsidR="00CD6117" w:rsidRPr="00AD6B7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04.04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 xml:space="preserve">Manipulate page layout and reusable content (e.g., page setup, themes, templates, page backgrounds, </w:t>
      </w:r>
      <w:proofErr w:type="gramStart"/>
      <w:r w:rsidRPr="00AD6B77">
        <w:rPr>
          <w:rFonts w:cstheme="minorHAnsi"/>
        </w:rPr>
        <w:t>headers</w:t>
      </w:r>
      <w:proofErr w:type="gramEnd"/>
      <w:r w:rsidRPr="00AD6B77">
        <w:rPr>
          <w:rFonts w:cstheme="minorHAnsi"/>
        </w:rPr>
        <w:t xml:space="preserve"> and footers).</w:t>
      </w:r>
    </w:p>
    <w:p w14:paraId="04164617" w14:textId="77777777" w:rsidR="00CD6117" w:rsidRPr="00AD6B7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04.05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Perform various image-editing tasks using word-processing software to create and format images, illustrations, shapes, etc.</w:t>
      </w:r>
    </w:p>
    <w:p w14:paraId="6EDC9963" w14:textId="77777777" w:rsidR="00CD611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04.06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Proofread and revise documents by validating content through the use of word processing tools (</w:t>
      </w:r>
      <w:proofErr w:type="gramStart"/>
      <w:r w:rsidRPr="00AD6B77">
        <w:rPr>
          <w:rFonts w:cstheme="minorHAnsi"/>
        </w:rPr>
        <w:t>e.g.</w:t>
      </w:r>
      <w:proofErr w:type="gramEnd"/>
      <w:r w:rsidRPr="00AD6B77">
        <w:rPr>
          <w:rFonts w:cstheme="minorHAnsi"/>
        </w:rPr>
        <w:t xml:space="preserve"> spell check, thesaurus, find/replace, autocorrect settings).</w:t>
      </w:r>
    </w:p>
    <w:p w14:paraId="087F80C8" w14:textId="13A2FD50" w:rsidR="003F3383" w:rsidRPr="00CD6117" w:rsidRDefault="00CD6117" w:rsidP="00CD6117">
      <w:pPr>
        <w:pStyle w:val="ListParagraph"/>
        <w:numPr>
          <w:ilvl w:val="0"/>
          <w:numId w:val="16"/>
        </w:numPr>
        <w:tabs>
          <w:tab w:val="left" w:pos="1800"/>
        </w:tabs>
        <w:contextualSpacing w:val="0"/>
        <w:rPr>
          <w:rFonts w:cstheme="minorHAnsi"/>
        </w:rPr>
      </w:pPr>
      <w:r w:rsidRPr="00CD6117">
        <w:rPr>
          <w:rFonts w:cstheme="minorHAnsi"/>
          <w:b/>
          <w:bCs/>
        </w:rPr>
        <w:t xml:space="preserve">04.09 </w:t>
      </w:r>
      <w:r w:rsidRPr="00CD6117">
        <w:rPr>
          <w:rFonts w:cstheme="minorHAnsi"/>
        </w:rPr>
        <w:t>Demonstrate an understanding of fonts (serif and sans serif) and font styles (bold, italic, etc.)</w:t>
      </w:r>
      <w:r w:rsidR="003F3383" w:rsidRPr="00645B2B">
        <w:t xml:space="preserve"> </w:t>
      </w:r>
    </w:p>
    <w:p w14:paraId="1E7C2D42" w14:textId="77777777" w:rsidR="003F3383" w:rsidRDefault="003F3383" w:rsidP="003F3383">
      <w:pPr>
        <w:pStyle w:val="Heading2"/>
      </w:pPr>
      <w:r>
        <w:t>Teacher Notes</w:t>
      </w:r>
    </w:p>
    <w:p w14:paraId="1CE10416" w14:textId="77777777" w:rsidR="003F3383" w:rsidRDefault="003F3383" w:rsidP="003F3383">
      <w:r w:rsidRPr="6095E8D2">
        <w:t xml:space="preserve">Teachers can use whatever word processor software is available for the students. Use other online resources to help students learn the details of a specific product. </w:t>
      </w:r>
    </w:p>
    <w:p w14:paraId="7F6681ED" w14:textId="393173BE" w:rsidR="003F3383" w:rsidRPr="00F90B0C" w:rsidRDefault="003F3383" w:rsidP="003F3383">
      <w:r>
        <w:t xml:space="preserve">Use </w:t>
      </w:r>
      <w:r w:rsidRPr="00163AA1">
        <w:rPr>
          <w:i/>
          <w:iCs/>
        </w:rPr>
        <w:t>Fall Festival</w:t>
      </w:r>
      <w:r w:rsidR="008E5889">
        <w:rPr>
          <w:i/>
          <w:iCs/>
        </w:rPr>
        <w:t xml:space="preserve"> Source</w:t>
      </w:r>
      <w:r w:rsidRPr="00163AA1">
        <w:rPr>
          <w:i/>
          <w:iCs/>
        </w:rPr>
        <w:t>.docx</w:t>
      </w:r>
      <w:r>
        <w:t xml:space="preserve"> as the source file for the student. Change the elements you want them to practice as needed. </w:t>
      </w:r>
    </w:p>
    <w:p w14:paraId="1A935B4F" w14:textId="77777777" w:rsidR="003F3383" w:rsidRDefault="003F3383" w:rsidP="003F3383">
      <w:pPr>
        <w:pStyle w:val="Heading2"/>
      </w:pPr>
      <w:r>
        <w:t>Estimated Student Completion Time</w:t>
      </w:r>
    </w:p>
    <w:p w14:paraId="2222A311" w14:textId="77777777" w:rsidR="003F3383" w:rsidRPr="001770A2" w:rsidRDefault="003F3383" w:rsidP="003F3383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x </w:t>
      </w:r>
      <w:r>
        <w:rPr>
          <w:rFonts w:eastAsia="Times New Roman"/>
        </w:rPr>
        <w:t>2</w:t>
      </w:r>
      <w:r w:rsidRPr="6095E8D2">
        <w:rPr>
          <w:rFonts w:eastAsia="Times New Roman"/>
        </w:rPr>
        <w:t xml:space="preserve"> classes</w:t>
      </w:r>
      <w:r>
        <w:t xml:space="preserve"> to complete the </w:t>
      </w:r>
      <w:proofErr w:type="gramStart"/>
      <w:r>
        <w:t>activity</w:t>
      </w:r>
      <w:proofErr w:type="gramEnd"/>
    </w:p>
    <w:p w14:paraId="25D693F3" w14:textId="77777777" w:rsidR="003F3383" w:rsidRDefault="003F3383" w:rsidP="003F3383">
      <w:pPr>
        <w:pStyle w:val="Heading2"/>
      </w:pPr>
      <w:r>
        <w:t>Activity Rubric</w:t>
      </w:r>
    </w:p>
    <w:p w14:paraId="33F6A3C6" w14:textId="77777777" w:rsidR="003F3383" w:rsidRDefault="003F3383" w:rsidP="003F3383">
      <w:r>
        <w:t xml:space="preserve">Consider evaluating the student’s work based on measures of quality. For example, with a maximum of 4 Points Possible, the following could be applied to the activity: </w:t>
      </w:r>
    </w:p>
    <w:p w14:paraId="17F5BC3F" w14:textId="77777777" w:rsidR="003F3383" w:rsidRDefault="003F3383" w:rsidP="003F338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49438425" w14:textId="77777777" w:rsidR="003F3383" w:rsidRDefault="003F3383" w:rsidP="003F338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3E314F51" w14:textId="77777777" w:rsidR="003F3383" w:rsidRPr="008A7C3B" w:rsidRDefault="003F3383" w:rsidP="003F338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4BCA208" w14:textId="77777777" w:rsidR="003F3383" w:rsidRPr="008A7C3B" w:rsidRDefault="003F3383" w:rsidP="003F3383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E3F9280" w14:textId="77777777" w:rsidR="009B65F1" w:rsidRDefault="009B65F1" w:rsidP="009B65F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463" w:type="dxa"/>
        <w:tblInd w:w="0" w:type="dxa"/>
        <w:tblLook w:val="04A0" w:firstRow="1" w:lastRow="0" w:firstColumn="1" w:lastColumn="0" w:noHBand="0" w:noVBand="1"/>
      </w:tblPr>
      <w:tblGrid>
        <w:gridCol w:w="6925"/>
        <w:gridCol w:w="1187"/>
        <w:gridCol w:w="1351"/>
      </w:tblGrid>
      <w:tr w:rsidR="009B65F1" w:rsidRPr="00112FFD" w14:paraId="5723642D" w14:textId="77777777" w:rsidTr="00CA2BDA">
        <w:trPr>
          <w:trHeight w:val="548"/>
          <w:tblHeader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E4223A" w14:textId="77777777" w:rsidR="009B65F1" w:rsidRPr="00112FFD" w:rsidRDefault="009B65F1" w:rsidP="00CA2BDA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Required E</w:t>
            </w:r>
            <w:r w:rsidRPr="00112FFD">
              <w:rPr>
                <w:rFonts w:cstheme="minorHAnsi"/>
                <w:b/>
              </w:rPr>
              <w:t>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601C9F0" w14:textId="77777777" w:rsidR="009B65F1" w:rsidRPr="00112FFD" w:rsidRDefault="009B65F1" w:rsidP="00CA2BDA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ACBEE0" w14:textId="77777777" w:rsidR="009B65F1" w:rsidRPr="00112FFD" w:rsidRDefault="009B65F1" w:rsidP="00CA2BDA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9B65F1" w:rsidRPr="00112FFD" w14:paraId="6FDE7B65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F329" w14:textId="77777777" w:rsidR="009B65F1" w:rsidRPr="00112FFD" w:rsidRDefault="009B65F1" w:rsidP="00CA2BDA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Title color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1316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E664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  <w:tr w:rsidR="009B65F1" w:rsidRPr="00112FFD" w14:paraId="7BA0C77A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C634" w14:textId="77777777" w:rsidR="009B65F1" w:rsidRPr="00112FFD" w:rsidRDefault="009B65F1" w:rsidP="00CA2BDA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Clipart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A41C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C39B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  <w:tr w:rsidR="009B65F1" w:rsidRPr="00112FFD" w14:paraId="5E8CF2DC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A009" w14:textId="77777777" w:rsidR="009B65F1" w:rsidRPr="00112FFD" w:rsidRDefault="009B65F1" w:rsidP="00CA2BDA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Font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57E7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2290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  <w:tr w:rsidR="009B65F1" w:rsidRPr="00112FFD" w14:paraId="7B974011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C833" w14:textId="77777777" w:rsidR="009B65F1" w:rsidRPr="00112FFD" w:rsidRDefault="009B65F1" w:rsidP="00CA2BDA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Text box properties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40C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99D4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  <w:tr w:rsidR="009B65F1" w:rsidRPr="00112FFD" w14:paraId="74352C65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B526" w14:textId="77777777" w:rsidR="009B65F1" w:rsidRPr="00112FFD" w:rsidRDefault="009B65F1" w:rsidP="00CA2BDA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Hyperlink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5F14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47DF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  <w:tr w:rsidR="009B65F1" w:rsidRPr="00112FFD" w14:paraId="7CEDE74D" w14:textId="77777777" w:rsidTr="00CA2BDA">
        <w:trPr>
          <w:trHeight w:val="377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E98" w14:textId="77777777" w:rsidR="009B65F1" w:rsidRPr="00066B40" w:rsidRDefault="009B65F1" w:rsidP="00CA2BDA">
            <w:pPr>
              <w:jc w:val="right"/>
              <w:rPr>
                <w:rFonts w:cstheme="minorHAnsi"/>
                <w:b/>
                <w:bCs/>
              </w:rPr>
            </w:pPr>
            <w:r w:rsidRPr="00066B40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974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17FC" w14:textId="77777777" w:rsidR="009B65F1" w:rsidRPr="00112FFD" w:rsidRDefault="009B65F1" w:rsidP="00CA2BDA">
            <w:pPr>
              <w:rPr>
                <w:rFonts w:cstheme="minorHAnsi"/>
              </w:rPr>
            </w:pPr>
          </w:p>
        </w:tc>
      </w:tr>
    </w:tbl>
    <w:p w14:paraId="419FA52A" w14:textId="77777777" w:rsidR="00096D5D" w:rsidRDefault="00096D5D">
      <w:pPr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1AEC3520" w14:textId="77777777" w:rsidR="00EB56DC" w:rsidRDefault="00EB56DC" w:rsidP="00DE58A7">
      <w:pPr>
        <w:pStyle w:val="Heading1"/>
      </w:pPr>
      <w:r>
        <w:rPr>
          <w:lang w:val="es"/>
        </w:rPr>
        <w:t>Folleto del Festival de Otoño</w:t>
      </w:r>
    </w:p>
    <w:p w14:paraId="72BECE2F" w14:textId="0821D2C2" w:rsidR="00EB56DC" w:rsidRDefault="00EB56DC" w:rsidP="00DE58A7">
      <w:r w:rsidRPr="657F9ABB">
        <w:rPr>
          <w:b/>
          <w:bCs/>
          <w:lang w:val="es"/>
        </w:rPr>
        <w:t>Instrucciones</w:t>
      </w:r>
      <w:r>
        <w:rPr>
          <w:lang w:val="es"/>
        </w:rPr>
        <w:t xml:space="preserve">: Descargue el </w:t>
      </w:r>
      <w:r w:rsidRPr="657F9ABB">
        <w:rPr>
          <w:b/>
          <w:bCs/>
          <w:lang w:val="es"/>
        </w:rPr>
        <w:t>Festival de Otoño</w:t>
      </w:r>
      <w:r>
        <w:rPr>
          <w:lang w:val="es"/>
        </w:rPr>
        <w:t xml:space="preserve">.docx  y modifique el documento en Microsoft Word u otra aplicación de procesador de textos compatible con archivos .docx. </w:t>
      </w:r>
    </w:p>
    <w:p w14:paraId="1CF8DECE" w14:textId="63602A76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Cambie el título "</w:t>
      </w:r>
      <w:r w:rsidRPr="00EB56DC">
        <w:rPr>
          <w:b/>
          <w:bCs/>
          <w:lang w:val="es"/>
        </w:rPr>
        <w:t xml:space="preserve"> </w:t>
      </w:r>
      <w:r w:rsidRPr="657F9ABB">
        <w:rPr>
          <w:b/>
          <w:bCs/>
          <w:lang w:val="es"/>
        </w:rPr>
        <w:t>Festival de Otoño</w:t>
      </w:r>
      <w:r>
        <w:rPr>
          <w:lang w:val="es"/>
        </w:rPr>
        <w:t xml:space="preserve"> " a WordArt Style: Fill Orange, Accent 2.</w:t>
      </w:r>
    </w:p>
    <w:p w14:paraId="128856E3" w14:textId="77777777" w:rsidR="00EB56DC" w:rsidRDefault="00EB56DC" w:rsidP="00EB56DC">
      <w:pPr>
        <w:pStyle w:val="ListParagraph"/>
        <w:numPr>
          <w:ilvl w:val="1"/>
          <w:numId w:val="9"/>
        </w:numPr>
        <w:spacing w:line="360" w:lineRule="auto"/>
      </w:pPr>
      <w:r>
        <w:rPr>
          <w:lang w:val="es"/>
        </w:rPr>
        <w:t>Relleno de contorno naranja, acento 2.</w:t>
      </w:r>
    </w:p>
    <w:p w14:paraId="1379F1F9" w14:textId="64846E60" w:rsidR="00EB56DC" w:rsidRDefault="00EB56DC" w:rsidP="00EB56DC">
      <w:pPr>
        <w:pStyle w:val="ListParagraph"/>
        <w:numPr>
          <w:ilvl w:val="1"/>
          <w:numId w:val="9"/>
        </w:numPr>
        <w:spacing w:line="360" w:lineRule="auto"/>
      </w:pPr>
      <w:r>
        <w:rPr>
          <w:lang w:val="es"/>
        </w:rPr>
        <w:t xml:space="preserve">Cambie el color de relleno de texto de </w:t>
      </w:r>
      <w:r w:rsidRPr="657F9ABB">
        <w:rPr>
          <w:b/>
          <w:bCs/>
          <w:lang w:val="es"/>
        </w:rPr>
        <w:t>Festival de Otoño</w:t>
      </w:r>
      <w:r>
        <w:rPr>
          <w:lang w:val="es"/>
        </w:rPr>
        <w:t xml:space="preserve"> a Acento naranja 2, 25% más oscuro.</w:t>
      </w:r>
    </w:p>
    <w:p w14:paraId="48449714" w14:textId="169316F3" w:rsidR="00EB56DC" w:rsidRDefault="00EB56DC" w:rsidP="00EB56DC">
      <w:pPr>
        <w:pStyle w:val="ListParagraph"/>
        <w:numPr>
          <w:ilvl w:val="1"/>
          <w:numId w:val="9"/>
        </w:numPr>
        <w:spacing w:line="360" w:lineRule="auto"/>
      </w:pPr>
      <w:r>
        <w:rPr>
          <w:lang w:val="es"/>
        </w:rPr>
        <w:t xml:space="preserve">Cambie el color del contorno del texto del </w:t>
      </w:r>
      <w:r w:rsidRPr="00EB56DC">
        <w:rPr>
          <w:b/>
          <w:bCs/>
          <w:lang w:val="es"/>
        </w:rPr>
        <w:t xml:space="preserve">Festival </w:t>
      </w:r>
      <w:r>
        <w:rPr>
          <w:lang w:val="es"/>
        </w:rPr>
        <w:t>de otoño a Acento verde 6, 25% más oscuro.</w:t>
      </w:r>
    </w:p>
    <w:p w14:paraId="0A64A7E5" w14:textId="77777777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Inserte cualquier imagen prediseñada de Fall Leaves.</w:t>
      </w:r>
    </w:p>
    <w:p w14:paraId="5289B68F" w14:textId="77C6290D" w:rsidR="00EB56DC" w:rsidRDefault="00EB56DC" w:rsidP="00EB56DC">
      <w:pPr>
        <w:pStyle w:val="ListParagraph"/>
        <w:numPr>
          <w:ilvl w:val="1"/>
          <w:numId w:val="10"/>
        </w:numPr>
        <w:spacing w:line="360" w:lineRule="auto"/>
      </w:pPr>
      <w:r>
        <w:rPr>
          <w:lang w:val="es"/>
        </w:rPr>
        <w:t>Cambie las opciones de diseño con ajuste de texto detrás del texto.</w:t>
      </w:r>
    </w:p>
    <w:p w14:paraId="082D78E6" w14:textId="6C8723E7" w:rsidR="00EB56DC" w:rsidRDefault="00EB56DC" w:rsidP="00EB56DC">
      <w:pPr>
        <w:pStyle w:val="ListParagraph"/>
        <w:numPr>
          <w:ilvl w:val="1"/>
          <w:numId w:val="10"/>
        </w:numPr>
        <w:spacing w:line="360" w:lineRule="auto"/>
      </w:pPr>
      <w:r>
        <w:rPr>
          <w:lang w:val="es"/>
        </w:rPr>
        <w:t>Mueva la imagen de una hojas de o</w:t>
      </w:r>
      <w:r w:rsidRPr="00EB56DC">
        <w:rPr>
          <w:lang w:val="es"/>
        </w:rPr>
        <w:t>toño</w:t>
      </w:r>
      <w:r>
        <w:rPr>
          <w:lang w:val="es"/>
        </w:rPr>
        <w:t xml:space="preserve"> detrás del título </w:t>
      </w:r>
      <w:r w:rsidRPr="657F9ABB">
        <w:rPr>
          <w:b/>
          <w:bCs/>
          <w:lang w:val="es"/>
        </w:rPr>
        <w:t>Festival de Otoño</w:t>
      </w:r>
      <w:r>
        <w:rPr>
          <w:b/>
          <w:bCs/>
          <w:lang w:val="es"/>
        </w:rPr>
        <w:t>.</w:t>
      </w:r>
    </w:p>
    <w:p w14:paraId="5383C713" w14:textId="77777777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Seleccione el texto "12 de noviembre a través de Tampa, FL 33607".</w:t>
      </w:r>
    </w:p>
    <w:p w14:paraId="01791499" w14:textId="77777777" w:rsidR="00EB56DC" w:rsidRDefault="00EB56DC" w:rsidP="00EB56DC">
      <w:pPr>
        <w:pStyle w:val="ListParagraph"/>
        <w:numPr>
          <w:ilvl w:val="1"/>
          <w:numId w:val="11"/>
        </w:numPr>
        <w:spacing w:line="360" w:lineRule="auto"/>
      </w:pPr>
      <w:r>
        <w:rPr>
          <w:lang w:val="es"/>
        </w:rPr>
        <w:t>Centrar el texto (cambie la alineación del texto a la alineación central).</w:t>
      </w:r>
    </w:p>
    <w:p w14:paraId="1D17EC41" w14:textId="323A03F5" w:rsidR="00EB56DC" w:rsidRDefault="00EB56DC" w:rsidP="00EB56DC">
      <w:pPr>
        <w:pStyle w:val="ListParagraph"/>
        <w:numPr>
          <w:ilvl w:val="1"/>
          <w:numId w:val="11"/>
        </w:numPr>
        <w:spacing w:line="360" w:lineRule="auto"/>
      </w:pPr>
      <w:r>
        <w:rPr>
          <w:lang w:val="es"/>
        </w:rPr>
        <w:t>Cambie el texto Nombre de la letra a Goudy Stout.</w:t>
      </w:r>
    </w:p>
    <w:p w14:paraId="39CF35B5" w14:textId="3596BE13" w:rsidR="00EB56DC" w:rsidRDefault="00EB56DC" w:rsidP="00EB56DC">
      <w:pPr>
        <w:pStyle w:val="ListParagraph"/>
        <w:numPr>
          <w:ilvl w:val="1"/>
          <w:numId w:val="11"/>
        </w:numPr>
        <w:spacing w:line="360" w:lineRule="auto"/>
      </w:pPr>
      <w:r>
        <w:rPr>
          <w:lang w:val="es"/>
        </w:rPr>
        <w:t>Cambie el texto Color de la letra a Acento verde 6, Más oscuro 25%.</w:t>
      </w:r>
    </w:p>
    <w:p w14:paraId="5D4C39A8" w14:textId="77777777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Dibuje un cuadro de texto en la parte inferior de la página.</w:t>
      </w:r>
    </w:p>
    <w:p w14:paraId="504CBC8B" w14:textId="77777777" w:rsidR="00EB56DC" w:rsidRDefault="00EB56DC" w:rsidP="00EB56DC">
      <w:pPr>
        <w:pStyle w:val="ListParagraph"/>
        <w:numPr>
          <w:ilvl w:val="1"/>
          <w:numId w:val="12"/>
        </w:numPr>
        <w:spacing w:line="360" w:lineRule="auto"/>
      </w:pPr>
      <w:r>
        <w:rPr>
          <w:lang w:val="es"/>
        </w:rPr>
        <w:t>Cambie el tamaño del cuadro de texto a Alto 0,5" y Ancho 7".</w:t>
      </w:r>
    </w:p>
    <w:p w14:paraId="2AEA0A85" w14:textId="77777777" w:rsidR="00EB56DC" w:rsidRDefault="00EB56DC" w:rsidP="00EB56DC">
      <w:pPr>
        <w:pStyle w:val="ListParagraph"/>
        <w:numPr>
          <w:ilvl w:val="1"/>
          <w:numId w:val="12"/>
        </w:numPr>
        <w:spacing w:line="360" w:lineRule="auto"/>
      </w:pPr>
      <w:r>
        <w:rPr>
          <w:lang w:val="es"/>
        </w:rPr>
        <w:t>Cambie el Color de relleno de la forma del cuadro de texto a Acento naranja 2.</w:t>
      </w:r>
    </w:p>
    <w:p w14:paraId="6FA26AFA" w14:textId="77777777" w:rsidR="00EB56DC" w:rsidRDefault="00EB56DC" w:rsidP="00EB56DC">
      <w:pPr>
        <w:pStyle w:val="ListParagraph"/>
        <w:numPr>
          <w:ilvl w:val="1"/>
          <w:numId w:val="12"/>
        </w:numPr>
        <w:spacing w:line="360" w:lineRule="auto"/>
      </w:pPr>
      <w:r>
        <w:rPr>
          <w:lang w:val="es"/>
        </w:rPr>
        <w:t>Cambie el color del contorno de la forma del cuadro de texto a Acento verde 6, 25% más oscuro.</w:t>
      </w:r>
    </w:p>
    <w:p w14:paraId="44EEF0C8" w14:textId="77777777" w:rsidR="00EB56DC" w:rsidRDefault="00EB56DC" w:rsidP="00EB56DC">
      <w:pPr>
        <w:pStyle w:val="ListParagraph"/>
        <w:numPr>
          <w:ilvl w:val="1"/>
          <w:numId w:val="12"/>
        </w:numPr>
        <w:spacing w:line="360" w:lineRule="auto"/>
      </w:pPr>
      <w:r>
        <w:rPr>
          <w:lang w:val="es"/>
        </w:rPr>
        <w:t>Ingrese texto en el cuadro de texto: "Comuníquese con Community Events para obtener más información: (813)872-7777".</w:t>
      </w:r>
    </w:p>
    <w:p w14:paraId="1D97FB28" w14:textId="77777777" w:rsidR="00EB56DC" w:rsidRDefault="00EB56DC" w:rsidP="00EB56DC">
      <w:pPr>
        <w:pStyle w:val="ListParagraph"/>
        <w:numPr>
          <w:ilvl w:val="1"/>
          <w:numId w:val="12"/>
        </w:numPr>
        <w:spacing w:line="360" w:lineRule="auto"/>
      </w:pPr>
      <w:r>
        <w:rPr>
          <w:lang w:val="es"/>
        </w:rPr>
        <w:t>Centrar el texto en el cuadro de texto.</w:t>
      </w:r>
    </w:p>
    <w:p w14:paraId="6A8AE07B" w14:textId="77777777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Seleccione RAYMOND JAMES STADIUM.</w:t>
      </w:r>
    </w:p>
    <w:p w14:paraId="6CD2BC4D" w14:textId="77777777" w:rsidR="00EB56DC" w:rsidRDefault="00EB56DC" w:rsidP="00EB56DC">
      <w:pPr>
        <w:pStyle w:val="ListParagraph"/>
        <w:numPr>
          <w:ilvl w:val="1"/>
          <w:numId w:val="13"/>
        </w:numPr>
        <w:spacing w:line="360" w:lineRule="auto"/>
      </w:pPr>
      <w:r>
        <w:rPr>
          <w:lang w:val="es"/>
        </w:rPr>
        <w:t>Inserte un hipervínculo a: https://raymondjamesstadium.com.</w:t>
      </w:r>
    </w:p>
    <w:p w14:paraId="6B8ECC35" w14:textId="77777777" w:rsidR="00EB56DC" w:rsidRDefault="00EB56DC" w:rsidP="00EB56DC">
      <w:pPr>
        <w:pStyle w:val="ListParagraph"/>
        <w:numPr>
          <w:ilvl w:val="0"/>
          <w:numId w:val="8"/>
        </w:numPr>
        <w:spacing w:line="360" w:lineRule="auto"/>
      </w:pPr>
      <w:r>
        <w:rPr>
          <w:lang w:val="es"/>
        </w:rPr>
        <w:t>Guarde el documento según las instrucciones de su profesor.</w:t>
      </w:r>
    </w:p>
    <w:p w14:paraId="00569AD9" w14:textId="6D561839" w:rsidR="005F3FFE" w:rsidRDefault="005F3FFE" w:rsidP="00EB56DC">
      <w:pPr>
        <w:pStyle w:val="ListParagraph"/>
        <w:spacing w:line="360" w:lineRule="auto"/>
        <w:ind w:left="360"/>
      </w:pPr>
    </w:p>
    <w:sectPr w:rsidR="005F3FFE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8D12" w14:textId="77777777" w:rsidR="0001419C" w:rsidRDefault="0001419C">
      <w:pPr>
        <w:spacing w:after="0"/>
      </w:pPr>
      <w:r>
        <w:separator/>
      </w:r>
    </w:p>
  </w:endnote>
  <w:endnote w:type="continuationSeparator" w:id="0">
    <w:p w14:paraId="1696312D" w14:textId="77777777" w:rsidR="0001419C" w:rsidRDefault="000141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ADDA" w14:textId="77777777" w:rsidR="003C5368" w:rsidRDefault="003C53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DEF7" w14:textId="55422C5E" w:rsidR="003C5368" w:rsidRDefault="008F05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 w:rsidR="00D749BD">
      <w:rPr>
        <w:color w:val="000000"/>
      </w:rPr>
      <w:fldChar w:fldCharType="begin"/>
    </w:r>
    <w:r w:rsidR="00D749BD">
      <w:rPr>
        <w:color w:val="000000"/>
      </w:rPr>
      <w:instrText>PAGE</w:instrText>
    </w:r>
    <w:r w:rsidR="00D749BD">
      <w:rPr>
        <w:color w:val="000000"/>
      </w:rPr>
      <w:fldChar w:fldCharType="separate"/>
    </w:r>
    <w:r w:rsidR="005F3FFE">
      <w:rPr>
        <w:noProof/>
        <w:color w:val="000000"/>
      </w:rPr>
      <w:t>1</w:t>
    </w:r>
    <w:r w:rsidR="00D749BD"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4389" w14:textId="77777777" w:rsidR="003C5368" w:rsidRDefault="003C53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21F5A" w14:textId="77777777" w:rsidR="0001419C" w:rsidRDefault="0001419C">
      <w:pPr>
        <w:spacing w:after="0"/>
      </w:pPr>
      <w:r>
        <w:separator/>
      </w:r>
    </w:p>
  </w:footnote>
  <w:footnote w:type="continuationSeparator" w:id="0">
    <w:p w14:paraId="22272996" w14:textId="77777777" w:rsidR="0001419C" w:rsidRDefault="000141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85F5" w14:textId="77777777" w:rsidR="003C5368" w:rsidRDefault="003C53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D85D6" w14:textId="77777777" w:rsidR="003C5368" w:rsidRDefault="003C536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A4E"/>
    <w:multiLevelType w:val="multilevel"/>
    <w:tmpl w:val="532AD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756AB2"/>
    <w:multiLevelType w:val="multilevel"/>
    <w:tmpl w:val="E3061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6C255A9"/>
    <w:multiLevelType w:val="multilevel"/>
    <w:tmpl w:val="532AD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C7C64EA"/>
    <w:multiLevelType w:val="hybridMultilevel"/>
    <w:tmpl w:val="72409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E39CF"/>
    <w:multiLevelType w:val="hybridMultilevel"/>
    <w:tmpl w:val="0E2644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8031F2"/>
    <w:multiLevelType w:val="multilevel"/>
    <w:tmpl w:val="532AD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AC30EF"/>
    <w:multiLevelType w:val="hybridMultilevel"/>
    <w:tmpl w:val="DFC06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10A80"/>
    <w:multiLevelType w:val="hybridMultilevel"/>
    <w:tmpl w:val="E080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06168"/>
    <w:multiLevelType w:val="multilevel"/>
    <w:tmpl w:val="532AD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31B24EB"/>
    <w:multiLevelType w:val="multilevel"/>
    <w:tmpl w:val="29225E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A3F44"/>
    <w:multiLevelType w:val="multilevel"/>
    <w:tmpl w:val="532AD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F63C8"/>
    <w:multiLevelType w:val="hybridMultilevel"/>
    <w:tmpl w:val="95C4F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6701B"/>
    <w:multiLevelType w:val="hybridMultilevel"/>
    <w:tmpl w:val="63784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F7EAF"/>
    <w:multiLevelType w:val="hybridMultilevel"/>
    <w:tmpl w:val="3E22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34339">
    <w:abstractNumId w:val="9"/>
  </w:num>
  <w:num w:numId="2" w16cid:durableId="115879247">
    <w:abstractNumId w:val="6"/>
  </w:num>
  <w:num w:numId="3" w16cid:durableId="1413890602">
    <w:abstractNumId w:val="13"/>
  </w:num>
  <w:num w:numId="4" w16cid:durableId="1005130825">
    <w:abstractNumId w:val="4"/>
  </w:num>
  <w:num w:numId="5" w16cid:durableId="1298609762">
    <w:abstractNumId w:val="3"/>
  </w:num>
  <w:num w:numId="6" w16cid:durableId="2009090513">
    <w:abstractNumId w:val="7"/>
  </w:num>
  <w:num w:numId="7" w16cid:durableId="178854805">
    <w:abstractNumId w:val="12"/>
  </w:num>
  <w:num w:numId="8" w16cid:durableId="790199551">
    <w:abstractNumId w:val="1"/>
  </w:num>
  <w:num w:numId="9" w16cid:durableId="79833134">
    <w:abstractNumId w:val="0"/>
  </w:num>
  <w:num w:numId="10" w16cid:durableId="1992638012">
    <w:abstractNumId w:val="5"/>
  </w:num>
  <w:num w:numId="11" w16cid:durableId="705720314">
    <w:abstractNumId w:val="2"/>
  </w:num>
  <w:num w:numId="12" w16cid:durableId="1789932618">
    <w:abstractNumId w:val="8"/>
  </w:num>
  <w:num w:numId="13" w16cid:durableId="1582640592">
    <w:abstractNumId w:val="10"/>
  </w:num>
  <w:num w:numId="14" w16cid:durableId="1585259852">
    <w:abstractNumId w:val="14"/>
  </w:num>
  <w:num w:numId="15" w16cid:durableId="335350421">
    <w:abstractNumId w:val="11"/>
  </w:num>
  <w:num w:numId="16" w16cid:durableId="14186735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3MDEwMzU1NTIzMTJV0lEKTi0uzszPAykwqwUAvcw03SwAAAA="/>
  </w:docVars>
  <w:rsids>
    <w:rsidRoot w:val="003C5368"/>
    <w:rsid w:val="0001419C"/>
    <w:rsid w:val="00094A07"/>
    <w:rsid w:val="00096D5D"/>
    <w:rsid w:val="00163AA1"/>
    <w:rsid w:val="002022AD"/>
    <w:rsid w:val="003C5368"/>
    <w:rsid w:val="003F3383"/>
    <w:rsid w:val="004221F7"/>
    <w:rsid w:val="0051635A"/>
    <w:rsid w:val="00566DD4"/>
    <w:rsid w:val="005F3FFE"/>
    <w:rsid w:val="00670B2C"/>
    <w:rsid w:val="00746CB2"/>
    <w:rsid w:val="00771615"/>
    <w:rsid w:val="007A7635"/>
    <w:rsid w:val="008E5889"/>
    <w:rsid w:val="008F05D3"/>
    <w:rsid w:val="009B65F1"/>
    <w:rsid w:val="009B7F01"/>
    <w:rsid w:val="00A51FB5"/>
    <w:rsid w:val="00B54587"/>
    <w:rsid w:val="00CD6117"/>
    <w:rsid w:val="00D61B98"/>
    <w:rsid w:val="00D749BD"/>
    <w:rsid w:val="00D91DD6"/>
    <w:rsid w:val="00DC0756"/>
    <w:rsid w:val="00E649AD"/>
    <w:rsid w:val="00E84F5B"/>
    <w:rsid w:val="00EB56DC"/>
    <w:rsid w:val="00F01265"/>
    <w:rsid w:val="00F773CE"/>
    <w:rsid w:val="657F9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EEA7B"/>
  <w15:docId w15:val="{F9ECA8E8-5114-4134-B4A5-2109BF5F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</w:style>
  <w:style w:type="paragraph" w:styleId="Heading1">
    <w:name w:val="heading 1"/>
    <w:basedOn w:val="Normal"/>
    <w:next w:val="Normal"/>
    <w:link w:val="Heading1Char"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163AA1"/>
    <w:pPr>
      <w:spacing w:after="0"/>
      <w:jc w:val="center"/>
    </w:pPr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265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2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v/fTcCOHJE0akFxbBtF0o9uv0w==">AMUW2mUGuDKXpeyWaKWsoZddfNSAwrtPp53UtdQR2jkqPZy8qiTabbhxdX4ukyPAAh3c1CZVZReD22Vr7Nl1VXS9nCi7Ge8Zvp0CCROxE+FggfOJQOlOUwQDIYJ7PF1dp4GwKnhjaRO6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Fall Festival Flyer in Spanish</dc:title>
  <dc:creator>gloria schramm</dc:creator>
  <cp:keywords>DIT Spanish</cp:keywords>
  <cp:lastModifiedBy>Gloria Schramm</cp:lastModifiedBy>
  <cp:revision>8</cp:revision>
  <dcterms:created xsi:type="dcterms:W3CDTF">2023-06-22T20:38:00Z</dcterms:created>
  <dcterms:modified xsi:type="dcterms:W3CDTF">2023-07-10T10:54:00Z</dcterms:modified>
</cp:coreProperties>
</file>